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13</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2419271</w:t>
      </w:r>
    </w:p>
    <w:p>
      <w:pPr>
        <w:pStyle w:val="16"/>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w:t>
      </w:r>
      <w:r>
        <w:rPr>
          <w:rFonts w:ascii="Arial" w:hAnsi="Arial" w:eastAsia="宋体" w:cs="Arial"/>
          <w:b/>
          <w:sz w:val="24"/>
          <w:szCs w:val="24"/>
          <w:lang w:eastAsia="zh-CN"/>
        </w:rPr>
        <w:t>,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aspects of R19 XR</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7.25.2</w:t>
      </w:r>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bookmarkStart w:id="1" w:name="_GoBack"/>
      <w:bookmarkEnd w:id="1"/>
      <w:r>
        <w:rPr>
          <w:rFonts w:eastAsia="宋体"/>
          <w:color w:val="auto"/>
          <w:lang w:eastAsia="zh-CN"/>
        </w:rPr>
        <w:t>Introduction</w:t>
      </w:r>
    </w:p>
    <w:p>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In last RAN4 meeting, around the RRM aspects of XR scenario, some progress was achieved in [1] and we list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keepLines w:val="0"/>
              <w:pageBreakBefore w:val="0"/>
              <w:kinsoku/>
              <w:wordWrap/>
              <w:overflowPunct/>
              <w:topLinePunct w:val="0"/>
              <w:autoSpaceDE/>
              <w:autoSpaceDN/>
              <w:bidi w:val="0"/>
              <w:adjustRightInd/>
              <w:snapToGrid/>
              <w:spacing w:before="0" w:after="0"/>
              <w:textAlignment w:val="auto"/>
            </w:pPr>
            <w:r>
              <w:t>Issue 1-1: Deployment scenarios</w:t>
            </w:r>
          </w:p>
          <w:p>
            <w:pPr>
              <w:keepLines w:val="0"/>
              <w:pageBreakBefore w:val="0"/>
              <w:kinsoku/>
              <w:wordWrap/>
              <w:overflowPunct/>
              <w:topLinePunct w:val="0"/>
              <w:autoSpaceDE/>
              <w:autoSpaceDN/>
              <w:bidi w:val="0"/>
              <w:adjustRightInd/>
              <w:snapToGrid/>
              <w:textAlignment w:val="auto"/>
              <w:rPr>
                <w:lang w:eastAsia="zh-CN"/>
              </w:rPr>
            </w:pPr>
            <w:r>
              <w:rPr>
                <w:b/>
                <w:lang w:eastAsia="zh-CN"/>
              </w:rPr>
              <w:t xml:space="preserve">&lt; </w:t>
            </w:r>
            <w:r>
              <w:rPr>
                <w:b/>
                <w:highlight w:val="green"/>
                <w:lang w:eastAsia="zh-CN"/>
              </w:rPr>
              <w:t>Agreement</w:t>
            </w:r>
            <w:r>
              <w:rPr>
                <w:b/>
                <w:lang w:eastAsia="zh-CN"/>
              </w:rPr>
              <w:t>&gt;</w:t>
            </w:r>
            <w:r>
              <w:rPr>
                <w:lang w:eastAsia="zh-CN"/>
              </w:rPr>
              <w:t xml:space="preserve">: </w:t>
            </w:r>
          </w:p>
          <w:p>
            <w:pPr>
              <w:pStyle w:val="30"/>
              <w:keepLines w:val="0"/>
              <w:pageBreakBefore w:val="0"/>
              <w:numPr>
                <w:ilvl w:val="0"/>
                <w:numId w:val="5"/>
              </w:numPr>
              <w:kinsoku/>
              <w:wordWrap/>
              <w:overflowPunct/>
              <w:topLinePunct w:val="0"/>
              <w:autoSpaceDE/>
              <w:autoSpaceDN/>
              <w:bidi w:val="0"/>
              <w:adjustRightInd/>
              <w:snapToGrid/>
              <w:ind w:firstLineChars="0"/>
              <w:textAlignment w:val="auto"/>
              <w:rPr>
                <w:rFonts w:eastAsia="DengXian"/>
              </w:rPr>
            </w:pPr>
            <w:r>
              <w:rPr>
                <w:rFonts w:eastAsia="DengXian"/>
              </w:rPr>
              <w:t>Frequency ranges</w:t>
            </w:r>
          </w:p>
          <w:p>
            <w:pPr>
              <w:pStyle w:val="30"/>
              <w:keepLines w:val="0"/>
              <w:pageBreakBefore w:val="0"/>
              <w:numPr>
                <w:ilvl w:val="1"/>
                <w:numId w:val="5"/>
              </w:numPr>
              <w:kinsoku/>
              <w:wordWrap/>
              <w:overflowPunct/>
              <w:topLinePunct w:val="0"/>
              <w:autoSpaceDE/>
              <w:autoSpaceDN/>
              <w:bidi w:val="0"/>
              <w:adjustRightInd/>
              <w:snapToGrid/>
              <w:ind w:firstLineChars="0"/>
              <w:textAlignment w:val="auto"/>
              <w:rPr>
                <w:rFonts w:eastAsia="DengXian"/>
              </w:rPr>
            </w:pPr>
            <w:r>
              <w:rPr>
                <w:rFonts w:eastAsia="DengXian"/>
              </w:rPr>
              <w:t>Agree on FR1 and FR2-1</w:t>
            </w:r>
          </w:p>
          <w:p>
            <w:pPr>
              <w:pStyle w:val="30"/>
              <w:keepLines w:val="0"/>
              <w:pageBreakBefore w:val="0"/>
              <w:numPr>
                <w:ilvl w:val="0"/>
                <w:numId w:val="5"/>
              </w:numPr>
              <w:kinsoku/>
              <w:wordWrap/>
              <w:overflowPunct/>
              <w:topLinePunct w:val="0"/>
              <w:autoSpaceDE/>
              <w:autoSpaceDN/>
              <w:bidi w:val="0"/>
              <w:adjustRightInd/>
              <w:snapToGrid/>
              <w:ind w:firstLineChars="0"/>
              <w:textAlignment w:val="auto"/>
              <w:rPr>
                <w:rFonts w:eastAsia="DengXian"/>
              </w:rPr>
            </w:pPr>
            <w:r>
              <w:rPr>
                <w:rFonts w:eastAsia="DengXian"/>
              </w:rPr>
              <w:t>Scenarios</w:t>
            </w:r>
          </w:p>
          <w:p>
            <w:pPr>
              <w:pStyle w:val="30"/>
              <w:keepLines w:val="0"/>
              <w:pageBreakBefore w:val="0"/>
              <w:numPr>
                <w:ilvl w:val="1"/>
                <w:numId w:val="5"/>
              </w:numPr>
              <w:kinsoku/>
              <w:wordWrap/>
              <w:overflowPunct/>
              <w:topLinePunct w:val="0"/>
              <w:autoSpaceDE/>
              <w:autoSpaceDN/>
              <w:bidi w:val="0"/>
              <w:adjustRightInd/>
              <w:snapToGrid/>
              <w:ind w:firstLineChars="0"/>
              <w:textAlignment w:val="auto"/>
              <w:rPr>
                <w:rFonts w:eastAsia="DengXian"/>
              </w:rPr>
            </w:pPr>
            <w:r>
              <w:rPr>
                <w:rFonts w:eastAsia="DengXian"/>
              </w:rPr>
              <w:t>Start the discussion for</w:t>
            </w:r>
          </w:p>
          <w:p>
            <w:pPr>
              <w:pStyle w:val="30"/>
              <w:keepLines w:val="0"/>
              <w:pageBreakBefore w:val="0"/>
              <w:numPr>
                <w:ilvl w:val="2"/>
                <w:numId w:val="5"/>
              </w:numPr>
              <w:kinsoku/>
              <w:wordWrap/>
              <w:overflowPunct/>
              <w:topLinePunct w:val="0"/>
              <w:autoSpaceDE/>
              <w:autoSpaceDN/>
              <w:bidi w:val="0"/>
              <w:adjustRightInd/>
              <w:snapToGrid/>
              <w:ind w:firstLineChars="0"/>
              <w:textAlignment w:val="auto"/>
              <w:rPr>
                <w:rFonts w:eastAsia="DengXian"/>
              </w:rPr>
            </w:pPr>
            <w:r>
              <w:rPr>
                <w:rFonts w:eastAsia="DengXian"/>
              </w:rPr>
              <w:t xml:space="preserve">NR-SA </w:t>
            </w:r>
          </w:p>
          <w:p>
            <w:pPr>
              <w:pStyle w:val="30"/>
              <w:keepLines w:val="0"/>
              <w:pageBreakBefore w:val="0"/>
              <w:numPr>
                <w:ilvl w:val="2"/>
                <w:numId w:val="5"/>
              </w:numPr>
              <w:kinsoku/>
              <w:wordWrap/>
              <w:overflowPunct/>
              <w:topLinePunct w:val="0"/>
              <w:autoSpaceDE/>
              <w:autoSpaceDN/>
              <w:bidi w:val="0"/>
              <w:adjustRightInd/>
              <w:snapToGrid/>
              <w:ind w:firstLineChars="0"/>
              <w:textAlignment w:val="auto"/>
              <w:rPr>
                <w:rFonts w:hint="default" w:cs="Arial"/>
                <w:vertAlign w:val="baseline"/>
                <w:lang w:val="en-US" w:eastAsia="zh-CN"/>
              </w:rPr>
            </w:pPr>
            <w:r>
              <w:rPr>
                <w:rFonts w:eastAsia="DengXian"/>
              </w:rPr>
              <w:t>Carrier aggregation</w:t>
            </w:r>
          </w:p>
        </w:tc>
      </w:tr>
    </w:tbl>
    <w:p>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default" w:cs="Arial"/>
          <w:lang w:val="en-US" w:eastAsia="zh-CN"/>
        </w:rPr>
        <w:t xml:space="preserve">In this contribution, we provide our </w:t>
      </w:r>
      <w:bookmarkStart w:id="0" w:name="_Hlk173955033"/>
      <w:r>
        <w:rPr>
          <w:rFonts w:hint="default" w:cs="Arial"/>
          <w:lang w:val="en-US" w:eastAsia="zh-CN"/>
        </w:rPr>
        <w:t>views on RRM requirements impact for XR in Rel-19</w:t>
      </w:r>
      <w:bookmarkEnd w:id="0"/>
      <w:r>
        <w:rPr>
          <w:rFonts w:hint="default" w:cs="Arial"/>
          <w:lang w:val="en-US" w:eastAsia="zh-CN"/>
        </w:rPr>
        <w:t>.</w:t>
      </w:r>
      <w:r>
        <w:rPr>
          <w:rFonts w:hint="eastAsia" w:cs="Arial"/>
          <w:lang w:val="en-US" w:eastAsia="zh-CN"/>
        </w:rPr>
        <w:t xml:space="preserve"> We develop our discussion from the following aspects:</w:t>
      </w:r>
    </w:p>
    <w:p>
      <w:pPr>
        <w:pStyle w:val="10"/>
        <w:keepNext w:val="0"/>
        <w:keepLines w:val="0"/>
        <w:pageBreakBefore w:val="0"/>
        <w:widowControl/>
        <w:numPr>
          <w:ilvl w:val="0"/>
          <w:numId w:val="6"/>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LS reply on the skipping indication</w:t>
      </w:r>
    </w:p>
    <w:p>
      <w:pPr>
        <w:pStyle w:val="10"/>
        <w:keepNext w:val="0"/>
        <w:keepLines w:val="0"/>
        <w:pageBreakBefore w:val="0"/>
        <w:widowControl/>
        <w:numPr>
          <w:ilvl w:val="0"/>
          <w:numId w:val="6"/>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Scenario/scope discussion</w:t>
      </w:r>
    </w:p>
    <w:p>
      <w:pPr>
        <w:pStyle w:val="10"/>
        <w:keepNext w:val="0"/>
        <w:keepLines w:val="0"/>
        <w:pageBreakBefore w:val="0"/>
        <w:widowControl/>
        <w:numPr>
          <w:ilvl w:val="0"/>
          <w:numId w:val="6"/>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Exact solutions</w:t>
      </w:r>
    </w:p>
    <w:p>
      <w:pPr>
        <w:pStyle w:val="10"/>
        <w:keepNext w:val="0"/>
        <w:keepLines w:val="0"/>
        <w:pageBreakBefore w:val="0"/>
        <w:widowControl/>
        <w:numPr>
          <w:ilvl w:val="0"/>
          <w:numId w:val="6"/>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UAI mechanism</w:t>
      </w:r>
    </w:p>
    <w:p>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3"/>
        <w:bidi w:val="0"/>
        <w:rPr>
          <w:rFonts w:hint="eastAsia"/>
          <w:lang w:val="en-US" w:eastAsia="zh-CN"/>
        </w:rPr>
      </w:pPr>
      <w:r>
        <w:rPr>
          <w:rFonts w:hint="eastAsia"/>
          <w:lang w:val="en-US" w:eastAsia="zh-CN"/>
        </w:rPr>
        <w:t>2.1 LS reply on the skipping indication</w:t>
      </w:r>
    </w:p>
    <w:p>
      <w:pPr>
        <w:pStyle w:val="10"/>
        <w:numPr>
          <w:ilvl w:val="0"/>
          <w:numId w:val="0"/>
        </w:numPr>
        <w:bidi w:val="0"/>
        <w:ind w:leftChars="0"/>
        <w:rPr>
          <w:rFonts w:hint="eastAsia"/>
          <w:lang w:val="en-US" w:eastAsia="zh-CN"/>
        </w:rPr>
      </w:pPr>
      <w:r>
        <w:rPr>
          <w:rFonts w:hint="eastAsia"/>
          <w:lang w:val="en-US" w:eastAsia="zh-CN"/>
        </w:rPr>
        <w:t xml:space="preserve">In last RAN4 meeting, companies warmly discussed the working assumption captured in RAN1 LS[2]. The discussion around two issues were triggered by the LS. The 1st issue is whether need to consider other skipping indication besides scheduling DCI indication. The 2nd issue is the time offset required to process the skipping indication at UE side. </w:t>
      </w:r>
    </w:p>
    <w:p>
      <w:pPr>
        <w:pStyle w:val="10"/>
        <w:numPr>
          <w:ilvl w:val="0"/>
          <w:numId w:val="0"/>
        </w:numPr>
        <w:bidi w:val="0"/>
        <w:ind w:leftChars="0"/>
        <w:rPr>
          <w:rFonts w:hint="eastAsia"/>
          <w:lang w:val="en-US" w:eastAsia="zh-CN"/>
        </w:rPr>
      </w:pPr>
      <w:r>
        <w:rPr>
          <w:rFonts w:hint="eastAsia"/>
          <w:lang w:val="en-US" w:eastAsia="zh-CN"/>
        </w:rPr>
        <w:t>Regarding the 1</w:t>
      </w:r>
      <w:r>
        <w:rPr>
          <w:rFonts w:hint="eastAsia"/>
          <w:vertAlign w:val="superscript"/>
          <w:lang w:val="en-US" w:eastAsia="zh-CN"/>
        </w:rPr>
        <w:t>st</w:t>
      </w:r>
      <w:r>
        <w:rPr>
          <w:rFonts w:hint="eastAsia"/>
          <w:lang w:val="en-US" w:eastAsia="zh-CN"/>
        </w:rPr>
        <w:t xml:space="preserve"> issue, as we known, RAN1 has discussed the solution of skipping indication for several meetings and many candidates were on the table to discuss, finally RAN1 decided the scheduling DCI indication. We understood there are RAN1 perspective argues to exclude other candidates. Furthermore, RAN1 has already dived into the details of DCI design and some further progress achieved in RAN1 #118bis meeting. If this indication solution is challenged, then all these in-depth work may have been in vain. So we suggest to reply the LS to confirm the scheduling DCI indication and develop RAN4 discussion based on this.</w:t>
      </w:r>
    </w:p>
    <w:p>
      <w:pPr>
        <w:pStyle w:val="10"/>
        <w:bidi w:val="0"/>
        <w:rPr>
          <w:rFonts w:hint="eastAsia"/>
          <w:b/>
          <w:bCs/>
          <w:lang w:val="en-US" w:eastAsia="zh-CN"/>
        </w:rPr>
      </w:pPr>
      <w:r>
        <w:rPr>
          <w:rFonts w:hint="eastAsia"/>
          <w:b/>
          <w:bCs/>
          <w:lang w:val="en-US" w:eastAsia="zh-CN"/>
        </w:rPr>
        <w:t>Proposal 1: Reply RAN1 LS with confirmation of the scheduling DCI indication used for skipping indication.</w:t>
      </w:r>
    </w:p>
    <w:p>
      <w:pPr>
        <w:pStyle w:val="10"/>
        <w:bidi w:val="0"/>
        <w:rPr>
          <w:rFonts w:hint="eastAsia"/>
          <w:lang w:val="en-US" w:eastAsia="zh-CN"/>
        </w:rPr>
      </w:pPr>
      <w:r>
        <w:rPr>
          <w:rFonts w:hint="eastAsia"/>
          <w:lang w:val="en-US" w:eastAsia="zh-CN"/>
        </w:rPr>
        <w:t>In terms of the 2</w:t>
      </w:r>
      <w:r>
        <w:rPr>
          <w:rFonts w:hint="eastAsia"/>
          <w:vertAlign w:val="superscript"/>
          <w:lang w:val="en-US" w:eastAsia="zh-CN"/>
        </w:rPr>
        <w:t>nd</w:t>
      </w:r>
      <w:r>
        <w:rPr>
          <w:rFonts w:hint="eastAsia"/>
          <w:lang w:val="en-US" w:eastAsia="zh-CN"/>
        </w:rPr>
        <w:t xml:space="preserve"> issue, our original view is no additional processing delay besides the DCI decoding process. While after some online and offline discussion during last meeting, we noticed that it seems UE performs some preparing operation after receiving this dynamic skipping gap/restriction indication, such as 1) re-scheduling between measurement and data Rx, 2) re-allocating the residual MG occasions within multiple MOs and 3) re-planing the CSSF. So we are open to discuss the time offset for gap/restriction skipping. As a typical delay, the pre-MG activation/deactivation transition delay of 5ms was proposed by some company to be reused here, since similar UE operation needed to perform between the pre-MG activation/deactivation transition and here. However, even UE needs to do multiple re-preparing operation at BB during the time offset, it seems not all these re-preparing operation would impact the subsequent XR data reception during the skipping gap/restriction. As long as UE finishes the re-scheduling between measurement and data Rx, UE could receive Rx traffic at the immediate skipping gap/restriction occasion. UE can re-allocate the residual MG occasions within multiple MOs and re-plan the CSSF in parallel with or after the XR traffic receiption. So, the time offset between the dynamic skipping/restriction indication and the skipped measurement occasion is smaller than 5ms. </w:t>
      </w:r>
    </w:p>
    <w:p>
      <w:pPr>
        <w:pStyle w:val="10"/>
        <w:bidi w:val="0"/>
        <w:rPr>
          <w:rFonts w:hint="default"/>
          <w:lang w:val="en-US" w:eastAsia="zh-CN"/>
        </w:rPr>
      </w:pPr>
      <w:r>
        <w:rPr>
          <w:rFonts w:hint="eastAsia"/>
          <w:lang w:val="en-US" w:eastAsia="zh-CN"/>
        </w:rPr>
        <w:t xml:space="preserve">Furthermore, to be more precise, it is better to define this requirement as the time offset between the dynamic gap/restriction skipping indication and the XR traffic reception. </w:t>
      </w:r>
    </w:p>
    <w:p>
      <w:pPr>
        <w:pStyle w:val="10"/>
        <w:bidi w:val="0"/>
        <w:rPr>
          <w:rFonts w:hint="default"/>
          <w:lang w:val="en-US" w:eastAsia="zh-CN"/>
        </w:rPr>
      </w:pPr>
      <w:r>
        <w:rPr>
          <w:rFonts w:hint="eastAsia"/>
          <w:b/>
          <w:bCs/>
          <w:lang w:val="en-US" w:eastAsia="zh-CN"/>
        </w:rPr>
        <w:t>Proposal 2: Need to define time offset requirement between the dynamic gap/restriction skipping indication and XR traffic reception. The exact value of this time offset should be smaller than 5ms.</w:t>
      </w:r>
    </w:p>
    <w:p>
      <w:pPr>
        <w:pStyle w:val="3"/>
        <w:bidi w:val="0"/>
        <w:rPr>
          <w:rFonts w:hint="default"/>
          <w:lang w:val="en-US" w:eastAsia="zh-CN"/>
        </w:rPr>
      </w:pPr>
      <w:r>
        <w:rPr>
          <w:rFonts w:hint="eastAsia"/>
          <w:lang w:val="en-US" w:eastAsia="zh-CN"/>
        </w:rPr>
        <w:t>2.2 Scenario/scope discussion</w:t>
      </w:r>
    </w:p>
    <w:p>
      <w:pPr>
        <w:pStyle w:val="10"/>
        <w:numPr>
          <w:ilvl w:val="0"/>
          <w:numId w:val="0"/>
        </w:numPr>
        <w:bidi w:val="0"/>
        <w:ind w:leftChars="0"/>
        <w:rPr>
          <w:rFonts w:hint="eastAsia"/>
          <w:lang w:val="en-US" w:eastAsia="zh-CN"/>
        </w:rPr>
      </w:pPr>
      <w:r>
        <w:rPr>
          <w:rFonts w:hint="eastAsia"/>
          <w:lang w:val="en-US" w:eastAsia="zh-CN"/>
        </w:rPr>
        <w:t>For which measurement types are applicable for the measurement skipping, the L3 measurement with gap has been confirmed in last RAN4 meeting, and for the L3 measurement without gap, companies</w:t>
      </w:r>
      <w:r>
        <w:rPr>
          <w:rFonts w:hint="default"/>
          <w:lang w:val="en-US" w:eastAsia="zh-CN"/>
        </w:rPr>
        <w:t>’</w:t>
      </w:r>
      <w:r>
        <w:rPr>
          <w:rFonts w:hint="eastAsia"/>
          <w:lang w:val="en-US" w:eastAsia="zh-CN"/>
        </w:rPr>
        <w:t xml:space="preserve"> views are still diverse. The proponent of applying measurement skipping to both L3 measurement with and without gap believe same principle should be applied for the two types of measurement since they only differentiate lies in whether the RS is contained in the active BWP. But to our understanding, for the intra-frequency measurement, the measurement without gap is typical, skipping such measurement has large impact on the mobility, so it should be cautious to skipping such measurement. Furthermore, the impact of scheduling restriction to XR traffic is limited, since the mixed SCS configuration between RS and data is not typical, TDD is not typical for XR scenario. So the scheduling restriction only restricts the XR UE not capable of IBM in FR2. </w:t>
      </w:r>
    </w:p>
    <w:p>
      <w:pPr>
        <w:pStyle w:val="10"/>
        <w:bidi w:val="0"/>
        <w:rPr>
          <w:rFonts w:hint="default"/>
          <w:lang w:val="en-US" w:eastAsia="zh-CN"/>
        </w:rPr>
      </w:pPr>
      <w:r>
        <w:rPr>
          <w:rFonts w:hint="eastAsia"/>
          <w:b/>
          <w:bCs/>
          <w:lang w:val="en-US" w:eastAsia="zh-CN"/>
        </w:rPr>
        <w:t>Proposal 3: For L3 measurement without gap, not support measurement skipping.</w:t>
      </w:r>
    </w:p>
    <w:p>
      <w:pPr>
        <w:pStyle w:val="10"/>
        <w:numPr>
          <w:ilvl w:val="0"/>
          <w:numId w:val="0"/>
        </w:numPr>
        <w:bidi w:val="0"/>
        <w:ind w:leftChars="0"/>
        <w:rPr>
          <w:rFonts w:hint="eastAsia"/>
          <w:lang w:val="en-US" w:eastAsia="zh-CN"/>
        </w:rPr>
      </w:pPr>
      <w:r>
        <w:rPr>
          <w:rFonts w:hint="eastAsia"/>
          <w:lang w:val="en-US" w:eastAsia="zh-CN"/>
        </w:rPr>
        <w:t>For normal L1 measurement, since it is not long-term measurement and used to derive the CSI or beam management, which are essential to the reliability of data transmission and impact the throughput directly, it is better not to support the L1 measurement skipping.</w:t>
      </w:r>
    </w:p>
    <w:p>
      <w:pPr>
        <w:pStyle w:val="10"/>
        <w:bidi w:val="0"/>
        <w:rPr>
          <w:rFonts w:hint="default"/>
          <w:lang w:val="en-US" w:eastAsia="zh-CN"/>
        </w:rPr>
      </w:pPr>
      <w:r>
        <w:rPr>
          <w:rFonts w:hint="eastAsia"/>
          <w:b/>
          <w:bCs/>
          <w:lang w:val="en-US" w:eastAsia="zh-CN"/>
        </w:rPr>
        <w:t>Proposal 4: For L1 measurement, not support measurement skipping.</w:t>
      </w:r>
    </w:p>
    <w:p>
      <w:pPr>
        <w:pStyle w:val="10"/>
        <w:numPr>
          <w:ilvl w:val="0"/>
          <w:numId w:val="0"/>
        </w:numPr>
        <w:bidi w:val="0"/>
        <w:ind w:leftChars="0"/>
        <w:rPr>
          <w:rFonts w:hint="default"/>
          <w:lang w:val="en-US" w:eastAsia="zh-CN"/>
        </w:rPr>
      </w:pPr>
      <w:r>
        <w:rPr>
          <w:rFonts w:hint="eastAsia"/>
          <w:lang w:val="en-US" w:eastAsia="zh-CN"/>
        </w:rPr>
        <w:t>As we proposed in last meeting, the L1 measurement for mobility, which should also be clarified. Since which is the adaptation for the sake of quick mobility, so to our understanding, which is not as essential as the normal L1 measurement. But it is better to apply consistent decision between normal L1 measurement and L1 measurement for mobility since they are same category</w:t>
      </w:r>
    </w:p>
    <w:p>
      <w:pPr>
        <w:pStyle w:val="10"/>
        <w:bidi w:val="0"/>
        <w:rPr>
          <w:rFonts w:hint="default"/>
          <w:lang w:val="en-US" w:eastAsia="zh-CN"/>
        </w:rPr>
      </w:pPr>
      <w:r>
        <w:rPr>
          <w:rFonts w:hint="eastAsia"/>
          <w:b/>
          <w:bCs/>
          <w:lang w:val="en-US" w:eastAsia="zh-CN"/>
        </w:rPr>
        <w:t>Proposal 5: For L1 measurement for mobility, apply same decision as normal L1 measurement.</w:t>
      </w:r>
    </w:p>
    <w:p>
      <w:pPr>
        <w:pStyle w:val="10"/>
        <w:numPr>
          <w:ilvl w:val="0"/>
          <w:numId w:val="0"/>
        </w:numPr>
        <w:bidi w:val="0"/>
        <w:ind w:leftChars="0"/>
        <w:rPr>
          <w:rFonts w:hint="eastAsia"/>
          <w:strike w:val="0"/>
          <w:dstrike w:val="0"/>
          <w:lang w:val="en-US" w:eastAsia="zh-CN"/>
        </w:rPr>
      </w:pPr>
      <w:r>
        <w:rPr>
          <w:rFonts w:hint="eastAsia"/>
          <w:strike w:val="0"/>
          <w:dstrike w:val="0"/>
          <w:lang w:val="en-US" w:eastAsia="zh-CN"/>
        </w:rPr>
        <w:t>Besides the measurement type, the deployment scenario was also discussed in last meeting. Single carrier and NR CA were determined as starting point, still FFS for NR-DC, EN-DC and NE-DC. Since how to allocate the MG occasions between multiple MOs(different NR carriers, EUTRAN), totally depend on UE implementation, so if not consider NR-DC, EN-DC and NE-DC, which means no requirements for these scenarios, then the application of XR traffic would be limited. So we prefer to allow the NR-DC, EN-DC and NE-DC scenarios.</w:t>
      </w:r>
    </w:p>
    <w:p>
      <w:pPr>
        <w:pStyle w:val="10"/>
        <w:bidi w:val="0"/>
        <w:rPr>
          <w:rFonts w:hint="default"/>
          <w:lang w:val="en-US" w:eastAsia="zh-CN"/>
        </w:rPr>
      </w:pPr>
      <w:r>
        <w:rPr>
          <w:rFonts w:hint="eastAsia"/>
          <w:b/>
          <w:bCs/>
          <w:lang w:val="en-US" w:eastAsia="zh-CN"/>
        </w:rPr>
        <w:t>Proposal 6: Besides NR SA, the scenarios of NR-DC, EN-DC and NE-DC are applicable for measurement skipping.</w:t>
      </w:r>
    </w:p>
    <w:p>
      <w:pPr>
        <w:pStyle w:val="10"/>
        <w:numPr>
          <w:ilvl w:val="0"/>
          <w:numId w:val="0"/>
        </w:numPr>
        <w:bidi w:val="0"/>
        <w:ind w:leftChars="0"/>
        <w:rPr>
          <w:rFonts w:hint="eastAsia"/>
          <w:strike w:val="0"/>
          <w:dstrike w:val="0"/>
          <w:lang w:val="en-US" w:eastAsia="zh-CN"/>
        </w:rPr>
      </w:pPr>
      <w:r>
        <w:rPr>
          <w:rFonts w:hint="eastAsia"/>
          <w:strike w:val="0"/>
          <w:dstrike w:val="0"/>
          <w:lang w:val="en-US" w:eastAsia="zh-CN"/>
        </w:rPr>
        <w:t>Another suspending point is whether 2G/3G scenario is applicable. To our understanding, it is very corner case for XR UE to access/handover to 2G/3G coverage, so we prefer to not consider the 2G/3G measurement.</w:t>
      </w:r>
    </w:p>
    <w:p>
      <w:pPr>
        <w:pStyle w:val="10"/>
        <w:bidi w:val="0"/>
        <w:rPr>
          <w:rFonts w:hint="default"/>
          <w:b/>
          <w:bCs/>
          <w:lang w:val="en-US" w:eastAsia="zh-CN"/>
        </w:rPr>
      </w:pPr>
      <w:r>
        <w:rPr>
          <w:rFonts w:hint="eastAsia"/>
          <w:b/>
          <w:bCs/>
          <w:lang w:val="en-US" w:eastAsia="zh-CN"/>
        </w:rPr>
        <w:t>Proposal 7: XR requirement do not apply for UE configured to measure UTRAN FDD for SRVCC or 2G/3G for EN-DC/NE-DC.</w:t>
      </w:r>
    </w:p>
    <w:p>
      <w:pPr>
        <w:pStyle w:val="10"/>
        <w:numPr>
          <w:ilvl w:val="0"/>
          <w:numId w:val="0"/>
        </w:numPr>
        <w:bidi w:val="0"/>
        <w:ind w:leftChars="0"/>
        <w:rPr>
          <w:rFonts w:hint="eastAsia"/>
          <w:strike w:val="0"/>
          <w:dstrike w:val="0"/>
          <w:lang w:val="en-US" w:eastAsia="zh-CN"/>
        </w:rPr>
      </w:pPr>
      <w:r>
        <w:rPr>
          <w:rFonts w:hint="eastAsia"/>
          <w:strike w:val="0"/>
          <w:dstrike w:val="0"/>
          <w:lang w:val="en-US" w:eastAsia="zh-CN"/>
        </w:rPr>
        <w:t>Besides the type of measurement and scenario, another essential issue is which type of MG should be considered. In previous meeting, this issue was warmly discussed and companies showed their preference.</w:t>
      </w:r>
    </w:p>
    <w:p>
      <w:pPr>
        <w:pStyle w:val="10"/>
        <w:numPr>
          <w:ilvl w:val="0"/>
          <w:numId w:val="0"/>
        </w:numPr>
        <w:bidi w:val="0"/>
        <w:ind w:leftChars="0"/>
        <w:rPr>
          <w:rFonts w:hint="eastAsia"/>
          <w:strike w:val="0"/>
          <w:dstrike w:val="0"/>
          <w:lang w:val="en-US" w:eastAsia="zh-CN"/>
        </w:rPr>
      </w:pPr>
      <w:r>
        <w:rPr>
          <w:rFonts w:hint="eastAsia"/>
          <w:strike w:val="0"/>
          <w:dstrike w:val="0"/>
          <w:lang w:val="en-US" w:eastAsia="zh-CN"/>
        </w:rPr>
        <w:t>Firstly, as a basic MG, Type 1 MG should be considered. Regarding two R17 enhanced MG, pre-configure MG and NCSG, since they have already been optimized based on Type 1 MG, the interruption on data transmission due to the measurement in NCSG has been reduced to VIL, which is 2*0.5 ms for FR 1 and 2*0.75 ms for FR 2, for such a slight interruption, we can not see obvious motive to ignore the NCSG. It exactly proves the NCSG is suitable to apply for the scenario of XR traffic deployment and without any skipping. While for the pre-configured MG, we are open to discuss. If it was decided to consider skipping the pre-configured MG, then only the activated pre-configured MG is the candidate to be skipped. The Type 2 MG means the MG configured via GapConfig-r17 without preConfigInd-r17 or ncsgInd-r17, i.e. the concurrent MG introduced in R17. Which is applied in the scenario that a single MG can not meet the demand of measurement, so multiple MGs are configured to satisfy different MOs. Within the concurrent MG application, the association between MG and MO and the priority between multiple MGs should be configured. To our understanding, from the perspective of XR application, the XR traffic is less possible to deploy in the high mobility case, so the concurrent MG could be deprioritized.</w:t>
      </w:r>
    </w:p>
    <w:p>
      <w:pPr>
        <w:pStyle w:val="10"/>
        <w:numPr>
          <w:ilvl w:val="0"/>
          <w:numId w:val="0"/>
        </w:numPr>
        <w:bidi w:val="0"/>
        <w:ind w:leftChars="0"/>
        <w:rPr>
          <w:rFonts w:hint="eastAsia"/>
          <w:strike w:val="0"/>
          <w:dstrike w:val="0"/>
          <w:lang w:val="en-US" w:eastAsia="zh-CN"/>
        </w:rPr>
      </w:pPr>
      <w:r>
        <w:rPr>
          <w:rFonts w:hint="eastAsia"/>
          <w:strike w:val="0"/>
          <w:dstrike w:val="0"/>
          <w:lang w:val="en-US" w:eastAsia="zh-CN"/>
        </w:rPr>
        <w:t>Regarding the MUSIM and positioning, we can not see the motive to apply these feature in the XR traffic deployment scenario. So no need to consider the skipping of MUSIM and positioning MGs.</w:t>
      </w:r>
    </w:p>
    <w:p>
      <w:pPr>
        <w:pStyle w:val="10"/>
        <w:numPr>
          <w:ilvl w:val="0"/>
          <w:numId w:val="0"/>
        </w:numPr>
        <w:bidi w:val="0"/>
        <w:ind w:leftChars="0"/>
        <w:rPr>
          <w:rFonts w:hint="eastAsia"/>
          <w:strike w:val="0"/>
          <w:dstrike w:val="0"/>
          <w:lang w:val="en-US" w:eastAsia="zh-CN"/>
        </w:rPr>
      </w:pPr>
      <w:r>
        <w:rPr>
          <w:rFonts w:hint="eastAsia"/>
          <w:strike w:val="0"/>
          <w:dstrike w:val="0"/>
          <w:lang w:val="en-US" w:eastAsia="zh-CN"/>
        </w:rPr>
        <w:t xml:space="preserve">Regarding the R18 concurrent gap, the R17 concurrent gap is not even to being consider in XR traffic deployment scenario, let along the R18 concurrent gap. </w:t>
      </w:r>
    </w:p>
    <w:p>
      <w:pPr>
        <w:pStyle w:val="10"/>
        <w:numPr>
          <w:ilvl w:val="0"/>
          <w:numId w:val="0"/>
        </w:numPr>
        <w:bidi w:val="0"/>
        <w:ind w:leftChars="0"/>
        <w:rPr>
          <w:rFonts w:hint="eastAsia"/>
          <w:b/>
          <w:bCs/>
          <w:lang w:val="en-US" w:eastAsia="zh-CN"/>
        </w:rPr>
      </w:pPr>
      <w:r>
        <w:rPr>
          <w:rFonts w:hint="eastAsia"/>
          <w:b/>
          <w:bCs/>
          <w:lang w:val="en-US" w:eastAsia="zh-CN"/>
        </w:rPr>
        <w:t>Proposal 8: Regarding which type of MG to be consider to skip, we have the following suggestion:</w:t>
      </w:r>
    </w:p>
    <w:p>
      <w:pPr>
        <w:pStyle w:val="10"/>
        <w:numPr>
          <w:ilvl w:val="0"/>
          <w:numId w:val="0"/>
        </w:numPr>
        <w:bidi w:val="0"/>
        <w:ind w:leftChars="100"/>
        <w:rPr>
          <w:rFonts w:hint="default"/>
          <w:b/>
          <w:bCs/>
          <w:lang w:val="en-US" w:eastAsia="zh-CN"/>
        </w:rPr>
      </w:pPr>
      <w:r>
        <w:rPr>
          <w:rFonts w:hint="eastAsia"/>
          <w:b/>
          <w:bCs/>
          <w:lang w:val="en-US" w:eastAsia="zh-CN"/>
        </w:rPr>
        <w:t>- First priority: Type 1 MG</w:t>
      </w:r>
    </w:p>
    <w:p>
      <w:pPr>
        <w:pStyle w:val="10"/>
        <w:numPr>
          <w:ilvl w:val="0"/>
          <w:numId w:val="0"/>
        </w:numPr>
        <w:bidi w:val="0"/>
        <w:ind w:leftChars="100"/>
        <w:rPr>
          <w:rFonts w:hint="default"/>
          <w:b/>
          <w:bCs/>
          <w:lang w:val="en-US" w:eastAsia="zh-CN"/>
        </w:rPr>
      </w:pPr>
      <w:r>
        <w:rPr>
          <w:rFonts w:hint="eastAsia"/>
          <w:b/>
          <w:bCs/>
          <w:lang w:val="en-US" w:eastAsia="zh-CN"/>
        </w:rPr>
        <w:t>- Second priority: Pre-configured MG</w:t>
      </w:r>
    </w:p>
    <w:p>
      <w:pPr>
        <w:pStyle w:val="10"/>
        <w:numPr>
          <w:ilvl w:val="0"/>
          <w:numId w:val="0"/>
        </w:numPr>
        <w:bidi w:val="0"/>
        <w:ind w:leftChars="100"/>
        <w:rPr>
          <w:rFonts w:hint="eastAsia"/>
          <w:strike w:val="0"/>
          <w:dstrike w:val="0"/>
          <w:lang w:val="en-US" w:eastAsia="zh-CN"/>
        </w:rPr>
      </w:pPr>
      <w:r>
        <w:rPr>
          <w:rFonts w:hint="eastAsia"/>
          <w:b/>
          <w:bCs/>
          <w:lang w:val="en-US" w:eastAsia="zh-CN"/>
        </w:rPr>
        <w:t>- Not consider: NCSG, Type 2 MG, MUSIM, Positioning, R18 concurrent MG</w:t>
      </w:r>
    </w:p>
    <w:p>
      <w:pPr>
        <w:pStyle w:val="3"/>
        <w:bidi w:val="0"/>
        <w:rPr>
          <w:rFonts w:hint="eastAsia"/>
          <w:lang w:val="en-US" w:eastAsia="zh-CN"/>
        </w:rPr>
      </w:pPr>
      <w:r>
        <w:rPr>
          <w:rFonts w:hint="eastAsia"/>
          <w:lang w:val="en-US" w:eastAsia="zh-CN"/>
        </w:rPr>
        <w:t>2.3 Exact solutions</w:t>
      </w:r>
    </w:p>
    <w:p>
      <w:pPr>
        <w:pStyle w:val="10"/>
        <w:numPr>
          <w:ilvl w:val="0"/>
          <w:numId w:val="0"/>
        </w:numPr>
        <w:bidi w:val="0"/>
        <w:ind w:leftChars="0"/>
        <w:rPr>
          <w:rFonts w:hint="eastAsia"/>
          <w:lang w:val="en-US" w:eastAsia="zh-CN"/>
        </w:rPr>
      </w:pPr>
      <w:r>
        <w:rPr>
          <w:rFonts w:hint="eastAsia"/>
          <w:lang w:val="en-US" w:eastAsia="zh-CN"/>
        </w:rPr>
        <w:t>Based on RAN1 working assumption, NW would dynamically indicate the MG/restriction skipping through the scheduling DCI when the XR DL/UL transmission scheduled. From RAN4 perspective, the following issues should be identified:</w:t>
      </w:r>
    </w:p>
    <w:p>
      <w:pPr>
        <w:pStyle w:val="10"/>
        <w:numPr>
          <w:ilvl w:val="0"/>
          <w:numId w:val="7"/>
        </w:numPr>
        <w:bidi w:val="0"/>
        <w:ind w:left="420" w:leftChars="0" w:hanging="420" w:firstLineChars="0"/>
        <w:rPr>
          <w:rFonts w:hint="default"/>
          <w:lang w:val="en-US" w:eastAsia="zh-CN"/>
        </w:rPr>
      </w:pPr>
      <w:r>
        <w:rPr>
          <w:rFonts w:hint="eastAsia"/>
          <w:lang w:val="en-US" w:eastAsia="zh-CN"/>
        </w:rPr>
        <w:t>The valid duration of the dynamic indication</w:t>
      </w:r>
    </w:p>
    <w:p>
      <w:pPr>
        <w:pStyle w:val="10"/>
        <w:numPr>
          <w:ilvl w:val="0"/>
          <w:numId w:val="7"/>
        </w:numPr>
        <w:bidi w:val="0"/>
        <w:ind w:left="420" w:leftChars="0" w:hanging="420" w:firstLineChars="0"/>
        <w:rPr>
          <w:rFonts w:hint="default"/>
          <w:lang w:val="en-US" w:eastAsia="zh-CN"/>
        </w:rPr>
      </w:pPr>
      <w:r>
        <w:rPr>
          <w:rFonts w:hint="default"/>
          <w:lang w:val="en-US" w:eastAsia="zh-CN"/>
        </w:rPr>
        <w:t>The skipping impact in frequency domain</w:t>
      </w:r>
    </w:p>
    <w:p>
      <w:pPr>
        <w:pStyle w:val="10"/>
        <w:numPr>
          <w:ilvl w:val="0"/>
          <w:numId w:val="7"/>
        </w:numPr>
        <w:bidi w:val="0"/>
        <w:ind w:left="420" w:leftChars="0" w:hanging="420" w:firstLineChars="0"/>
        <w:rPr>
          <w:rFonts w:hint="default"/>
          <w:lang w:val="en-US" w:eastAsia="zh-CN"/>
        </w:rPr>
      </w:pPr>
      <w:r>
        <w:rPr>
          <w:rFonts w:hint="eastAsia"/>
          <w:lang w:val="en-US" w:eastAsia="zh-CN"/>
        </w:rPr>
        <w:t>How to define the overlapping between gap/restriction with the XR Tx/Rx</w:t>
      </w:r>
    </w:p>
    <w:p>
      <w:pPr>
        <w:pStyle w:val="10"/>
        <w:numPr>
          <w:ilvl w:val="0"/>
          <w:numId w:val="8"/>
        </w:numPr>
        <w:bidi w:val="0"/>
        <w:ind w:left="420" w:leftChars="0" w:hanging="420" w:firstLineChars="0"/>
        <w:rPr>
          <w:rFonts w:hint="default"/>
          <w:lang w:val="en-US" w:eastAsia="zh-CN"/>
        </w:rPr>
      </w:pPr>
      <w:r>
        <w:rPr>
          <w:rFonts w:hint="eastAsia"/>
          <w:lang w:val="en-US" w:eastAsia="zh-CN"/>
        </w:rPr>
        <w:t>How to guarantee the measurement performance with the MG/restriction skipped</w:t>
      </w:r>
    </w:p>
    <w:p>
      <w:pPr>
        <w:pStyle w:val="10"/>
        <w:numPr>
          <w:ilvl w:val="0"/>
          <w:numId w:val="0"/>
        </w:numPr>
        <w:bidi w:val="0"/>
        <w:ind w:leftChars="0"/>
        <w:rPr>
          <w:rFonts w:hint="eastAsia"/>
          <w:lang w:val="en-US" w:eastAsia="zh-CN"/>
        </w:rPr>
      </w:pPr>
      <w:r>
        <w:rPr>
          <w:rFonts w:hint="eastAsia"/>
          <w:lang w:val="en-US" w:eastAsia="zh-CN"/>
        </w:rPr>
        <w:t>We discuss these issues one by one.</w:t>
      </w:r>
    </w:p>
    <w:p>
      <w:pPr>
        <w:pStyle w:val="10"/>
        <w:numPr>
          <w:ilvl w:val="0"/>
          <w:numId w:val="0"/>
        </w:numPr>
        <w:bidi w:val="0"/>
        <w:ind w:leftChars="0"/>
        <w:rPr>
          <w:rFonts w:hint="eastAsia"/>
          <w:u w:val="single"/>
          <w:lang w:val="en-US" w:eastAsia="zh-CN"/>
        </w:rPr>
      </w:pPr>
      <w:r>
        <w:rPr>
          <w:rFonts w:hint="eastAsia"/>
          <w:u w:val="single"/>
          <w:lang w:val="en-US" w:eastAsia="zh-CN"/>
        </w:rPr>
        <w:t>The valid duration of the dynamic indication</w:t>
      </w:r>
    </w:p>
    <w:p>
      <w:pPr>
        <w:pStyle w:val="10"/>
        <w:numPr>
          <w:ilvl w:val="0"/>
          <w:numId w:val="0"/>
        </w:numPr>
        <w:bidi w:val="0"/>
        <w:ind w:leftChars="0"/>
        <w:rPr>
          <w:rFonts w:hint="eastAsia"/>
          <w:lang w:val="en-US" w:eastAsia="zh-CN"/>
        </w:rPr>
      </w:pPr>
      <w:r>
        <w:rPr>
          <w:rFonts w:hint="eastAsia"/>
          <w:lang w:val="en-US" w:eastAsia="zh-CN"/>
        </w:rPr>
        <w:t>According to RAN1 latest process, whether indication is for one or more occasions, which is still open. To our understanding, since RAN1 is not very sure on the gap/restriction mechanism, so even this issue should decided by RAN1 since which is DCI indication relevant, RAN4 still could provide some analysis for RAN1 convenience. For the DG PDSCH/PUSCH scheduling, since this gap/restriction indication field is included in the scheduling DCI, so for each XR data scheduling, NW could indicate whether need to skip gap/restriction. From this perspective, the dynamic indication could be one-shot valid, i.e. only valid for the gap/restriction(s) overlapping with the XR Tx/Rx scheduled by this DCI. While for the CG PDSCH/PUSCH in which XR traffic is loaded if possible, how to indicate the MG/restriction skipping, further RAN1 progress is expected.</w:t>
      </w:r>
    </w:p>
    <w:p>
      <w:pPr>
        <w:pStyle w:val="10"/>
        <w:bidi w:val="0"/>
        <w:rPr>
          <w:rFonts w:hint="eastAsia"/>
          <w:b/>
          <w:bCs/>
          <w:lang w:val="en-US" w:eastAsia="zh-CN"/>
        </w:rPr>
      </w:pPr>
      <w:r>
        <w:rPr>
          <w:rFonts w:hint="eastAsia"/>
          <w:b/>
          <w:bCs/>
          <w:lang w:val="en-US" w:eastAsia="zh-CN"/>
        </w:rPr>
        <w:t>Proposal 9: For the valid duration of the dynamic indication, since the gap/restriction indication field is included in the scheduling DCI, one-shot validity is preferred, i.e. only valid for the gap/restriction(s) overlapping with the XR Tx/Rx scheduled by this DCI.</w:t>
      </w:r>
    </w:p>
    <w:p>
      <w:pPr>
        <w:pStyle w:val="10"/>
        <w:numPr>
          <w:ilvl w:val="0"/>
          <w:numId w:val="0"/>
        </w:numPr>
        <w:bidi w:val="0"/>
        <w:ind w:leftChars="0"/>
        <w:rPr>
          <w:rFonts w:hint="default"/>
          <w:lang w:val="en-US" w:eastAsia="zh-CN"/>
        </w:rPr>
      </w:pPr>
      <w:r>
        <w:rPr>
          <w:rFonts w:hint="eastAsia"/>
          <w:u w:val="single"/>
          <w:lang w:val="en-US" w:eastAsia="zh-CN"/>
        </w:rPr>
        <w:t>The skipping impact in frequency domain</w:t>
      </w:r>
    </w:p>
    <w:p>
      <w:pPr>
        <w:pStyle w:val="10"/>
        <w:bidi w:val="0"/>
        <w:rPr>
          <w:rFonts w:hint="eastAsia"/>
          <w:lang w:val="en-US" w:eastAsia="zh-CN"/>
        </w:rPr>
      </w:pPr>
      <w:r>
        <w:rPr>
          <w:rFonts w:hint="eastAsia"/>
          <w:lang w:val="en-US" w:eastAsia="zh-CN"/>
        </w:rPr>
        <w:t>Furthermore, the gap is usually defined as per-UE type or per-FR type(not considering the association within Type 2 MG or R18 concurrent MG). But the scheduling restriction is specified to carrier granularity, which is more accurate in frequency domain. So when receiving the skipping indication through scheduling DCI, for the gap skipping, if UE is capable of per-FR type, then only the gap instance in the same RF with the XR transmission scheduled by the DCI is skipped. For the UE not capable of per-FR gap, no need to distinguish different FR. Regarding the scheduling restriction skipping, reuse the principle defined in existing scheduling restriction to decide whether the intra-band/inter-band/same FR MO(s) would be skipped.</w:t>
      </w:r>
    </w:p>
    <w:p>
      <w:pPr>
        <w:pStyle w:val="10"/>
        <w:bidi w:val="0"/>
        <w:rPr>
          <w:rFonts w:hint="eastAsia"/>
          <w:b/>
          <w:bCs/>
          <w:lang w:val="en-US" w:eastAsia="zh-CN"/>
        </w:rPr>
      </w:pPr>
      <w:r>
        <w:rPr>
          <w:rFonts w:hint="eastAsia"/>
          <w:b/>
          <w:bCs/>
          <w:lang w:val="en-US" w:eastAsia="zh-CN"/>
        </w:rPr>
        <w:t xml:space="preserve">Proposal 10: For the gap/restriction skipping impact in frequency domain, </w:t>
      </w:r>
    </w:p>
    <w:p>
      <w:pPr>
        <w:pStyle w:val="10"/>
        <w:numPr>
          <w:ilvl w:val="0"/>
          <w:numId w:val="8"/>
        </w:numPr>
        <w:bidi w:val="0"/>
        <w:ind w:left="420" w:leftChars="0" w:hanging="420" w:firstLineChars="0"/>
        <w:rPr>
          <w:rFonts w:hint="default"/>
          <w:b/>
          <w:bCs/>
          <w:lang w:val="en-US" w:eastAsia="zh-CN"/>
        </w:rPr>
      </w:pPr>
      <w:r>
        <w:rPr>
          <w:rFonts w:hint="eastAsia"/>
          <w:b/>
          <w:bCs/>
          <w:lang w:val="en-US" w:eastAsia="zh-CN"/>
        </w:rPr>
        <w:t>For the gap skipping, depend on whether the UE capable of per-FR gap</w:t>
      </w:r>
    </w:p>
    <w:p>
      <w:pPr>
        <w:pStyle w:val="10"/>
        <w:numPr>
          <w:ilvl w:val="0"/>
          <w:numId w:val="9"/>
        </w:numPr>
        <w:bidi w:val="0"/>
        <w:ind w:left="840" w:leftChars="0" w:hanging="420" w:firstLineChars="0"/>
        <w:rPr>
          <w:rFonts w:hint="default"/>
          <w:b/>
          <w:bCs/>
          <w:lang w:val="en-US" w:eastAsia="zh-CN"/>
        </w:rPr>
      </w:pPr>
      <w:r>
        <w:rPr>
          <w:rFonts w:hint="eastAsia"/>
          <w:b/>
          <w:bCs/>
          <w:lang w:val="en-US" w:eastAsia="zh-CN"/>
        </w:rPr>
        <w:t>If capable of per-FR gap, the skipping is only valid for the gap instance in the same FR with scheduled XR transmission.</w:t>
      </w:r>
    </w:p>
    <w:p>
      <w:pPr>
        <w:pStyle w:val="10"/>
        <w:numPr>
          <w:ilvl w:val="0"/>
          <w:numId w:val="9"/>
        </w:numPr>
        <w:bidi w:val="0"/>
        <w:ind w:left="840" w:leftChars="0" w:hanging="420" w:firstLineChars="0"/>
        <w:rPr>
          <w:rFonts w:hint="default"/>
          <w:b/>
          <w:bCs/>
          <w:lang w:val="en-US" w:eastAsia="zh-CN"/>
        </w:rPr>
      </w:pPr>
      <w:r>
        <w:rPr>
          <w:rFonts w:hint="eastAsia"/>
          <w:b/>
          <w:bCs/>
          <w:lang w:val="en-US" w:eastAsia="zh-CN"/>
        </w:rPr>
        <w:t>Otherwise, no need to distinguish different FR.</w:t>
      </w:r>
    </w:p>
    <w:p>
      <w:pPr>
        <w:pStyle w:val="10"/>
        <w:numPr>
          <w:ilvl w:val="0"/>
          <w:numId w:val="8"/>
        </w:numPr>
        <w:bidi w:val="0"/>
        <w:ind w:left="420" w:leftChars="0" w:hanging="420" w:firstLineChars="0"/>
        <w:rPr>
          <w:rFonts w:hint="default"/>
          <w:b/>
          <w:bCs/>
          <w:lang w:val="en-US" w:eastAsia="zh-CN"/>
        </w:rPr>
      </w:pPr>
      <w:r>
        <w:rPr>
          <w:rFonts w:hint="eastAsia"/>
          <w:b/>
          <w:bCs/>
          <w:lang w:val="en-US" w:eastAsia="zh-CN"/>
        </w:rPr>
        <w:t>For the scheduling restriction skipping, reuse the principle defined in existing scheduling restriction to decide whether the intra-band/inter-band/same FR MO(s) would be skipped.</w:t>
      </w:r>
    </w:p>
    <w:p>
      <w:pPr>
        <w:pStyle w:val="10"/>
        <w:numPr>
          <w:ilvl w:val="0"/>
          <w:numId w:val="0"/>
        </w:numPr>
        <w:bidi w:val="0"/>
        <w:ind w:leftChars="0"/>
        <w:rPr>
          <w:rFonts w:hint="eastAsia"/>
          <w:u w:val="single"/>
          <w:lang w:val="en-US" w:eastAsia="zh-CN"/>
        </w:rPr>
      </w:pPr>
      <w:r>
        <w:rPr>
          <w:rFonts w:hint="eastAsia"/>
          <w:u w:val="single"/>
          <w:lang w:val="en-US" w:eastAsia="zh-CN"/>
        </w:rPr>
        <w:t>How to define the overlapping between gap/restriction with the XR Tx/Rx</w:t>
      </w:r>
    </w:p>
    <w:p>
      <w:pPr>
        <w:pStyle w:val="10"/>
        <w:numPr>
          <w:ilvl w:val="0"/>
          <w:numId w:val="0"/>
        </w:numPr>
        <w:bidi w:val="0"/>
        <w:ind w:leftChars="0"/>
        <w:rPr>
          <w:rFonts w:hint="eastAsia"/>
          <w:lang w:val="en-US" w:eastAsia="zh-CN"/>
        </w:rPr>
      </w:pPr>
      <w:r>
        <w:rPr>
          <w:rFonts w:hint="eastAsia"/>
          <w:lang w:val="en-US" w:eastAsia="zh-CN"/>
        </w:rPr>
        <w:t xml:space="preserve">Another importance issue is how to define the overlapping between the gap/restriction and the XR transmission. To our understanding, both partial overlapping and fully overlapping should be counted in based on the legacy MGL and time range of scheduling restriction specified in [5]. </w:t>
      </w:r>
    </w:p>
    <w:p>
      <w:pPr>
        <w:pStyle w:val="10"/>
        <w:bidi w:val="0"/>
        <w:rPr>
          <w:rFonts w:hint="default"/>
          <w:lang w:val="en-US" w:eastAsia="zh-CN"/>
        </w:rPr>
      </w:pPr>
      <w:r>
        <w:rPr>
          <w:rFonts w:hint="eastAsia"/>
          <w:b/>
          <w:bCs/>
          <w:lang w:val="en-US" w:eastAsia="zh-CN"/>
        </w:rPr>
        <w:t>Proposal 11: Both partial and fully overlapping between the gap/restriction and scheduled XR transmission both should be considered.</w:t>
      </w:r>
    </w:p>
    <w:p>
      <w:pPr>
        <w:pStyle w:val="10"/>
        <w:numPr>
          <w:ilvl w:val="0"/>
          <w:numId w:val="0"/>
        </w:numPr>
        <w:bidi w:val="0"/>
        <w:ind w:leftChars="0"/>
        <w:rPr>
          <w:rFonts w:hint="default"/>
          <w:u w:val="single"/>
          <w:lang w:val="en-US" w:eastAsia="zh-CN"/>
        </w:rPr>
      </w:pPr>
      <w:r>
        <w:rPr>
          <w:rFonts w:hint="eastAsia"/>
          <w:u w:val="single"/>
          <w:lang w:val="en-US" w:eastAsia="zh-CN"/>
        </w:rPr>
        <w:t>How to guarantee the measurement performance with the MG/restriction skipped</w:t>
      </w:r>
    </w:p>
    <w:p>
      <w:pPr>
        <w:pStyle w:val="10"/>
        <w:bidi w:val="0"/>
        <w:rPr>
          <w:rFonts w:hint="default"/>
          <w:lang w:val="en-US" w:eastAsia="zh-CN"/>
        </w:rPr>
      </w:pPr>
      <w:r>
        <w:rPr>
          <w:rFonts w:hint="eastAsia"/>
          <w:lang w:val="en-US" w:eastAsia="zh-CN"/>
        </w:rPr>
        <w:t>With the MG occasion(s)/restriction(s) skipped, some measurement opportunities would miss, to guarantee the legacy performance requirements, one direct solution is to prolong the measurement period so as to guarantee enough measurement samples, which could be achieved by introducing additional scaling factor. While how to determine the scaling factor, besides according to the ratio(applicable chances and total chances) similar as in legacy, another consideration is the channel quality. If the channel quality is good enough, such compensation on measurement samples could be  less or no need.</w:t>
      </w:r>
    </w:p>
    <w:p>
      <w:pPr>
        <w:pStyle w:val="10"/>
        <w:bidi w:val="0"/>
        <w:rPr>
          <w:rFonts w:hint="default"/>
          <w:lang w:val="en-US" w:eastAsia="zh-CN"/>
        </w:rPr>
      </w:pPr>
      <w:r>
        <w:rPr>
          <w:rFonts w:hint="eastAsia"/>
          <w:b/>
          <w:bCs/>
          <w:lang w:val="en-US" w:eastAsia="zh-CN"/>
        </w:rPr>
        <w:t>Proposal 12: To guarantee the measurement performance when the MG/restriction skipping happens, one straightforward solution is to introduce scaling factor to make sure enough measurement samples. Besides the ratio between applicable chances and total chances as in legacy, some channel quality could be considered when determining the exact scaling factor.</w:t>
      </w:r>
    </w:p>
    <w:p>
      <w:pPr>
        <w:pStyle w:val="3"/>
        <w:bidi w:val="0"/>
        <w:rPr>
          <w:rFonts w:hint="eastAsia"/>
          <w:lang w:val="en-US" w:eastAsia="zh-CN"/>
        </w:rPr>
      </w:pPr>
      <w:r>
        <w:rPr>
          <w:rFonts w:hint="eastAsia"/>
          <w:lang w:val="en-US" w:eastAsia="zh-CN"/>
        </w:rPr>
        <w:t>2.4 UAI mechanism</w:t>
      </w:r>
    </w:p>
    <w:p>
      <w:pPr>
        <w:pStyle w:val="10"/>
        <w:bidi w:val="0"/>
        <w:rPr>
          <w:rFonts w:hint="default"/>
          <w:lang w:val="en-US" w:eastAsia="zh-CN"/>
        </w:rPr>
      </w:pPr>
      <w:r>
        <w:rPr>
          <w:rFonts w:hint="eastAsia"/>
          <w:lang w:val="en-US" w:eastAsia="zh-CN"/>
        </w:rPr>
        <w:t>Besides the identified NW driven mechanism, RAN1 also discussed whether some UE assistance information to measurements occasions, channel conditions, traffic and UE mobility are needed to introduced or not. RAN1 does not further discuss new UE assistance information related to channel conditions, traffic, UE mobility. However, there was no consensus in RAN1 to support UE assistance information related to measurements occasions. Finally, RAN1 sent LS to RAN4 and ask RAN4 to decide whether or not to introduce any UE assistance information related to measurement occasions. The exact candidates are captured in the LS to RAN4 from RAN1[3].</w:t>
      </w:r>
    </w:p>
    <w:p>
      <w:pPr>
        <w:pStyle w:val="10"/>
        <w:numPr>
          <w:ilvl w:val="0"/>
          <w:numId w:val="0"/>
        </w:numPr>
        <w:bidi w:val="0"/>
        <w:rPr>
          <w:rFonts w:hint="eastAsia"/>
          <w:lang w:val="en-US" w:eastAsia="zh-CN"/>
        </w:rPr>
      </w:pPr>
      <w:r>
        <w:rPr>
          <w:rFonts w:hint="eastAsia"/>
          <w:lang w:val="en-US" w:eastAsia="zh-CN"/>
        </w:rPr>
        <w:t xml:space="preserve">To our understanding, all these UAI aim to assist NW to decide whether and which gap/restriction can be skipped, but the decision is totally up to NW. </w:t>
      </w:r>
    </w:p>
    <w:p>
      <w:pPr>
        <w:pStyle w:val="10"/>
        <w:numPr>
          <w:ilvl w:val="0"/>
          <w:numId w:val="0"/>
        </w:numPr>
        <w:bidi w:val="0"/>
        <w:rPr>
          <w:rFonts w:hint="eastAsia"/>
          <w:lang w:val="en-US" w:eastAsia="zh-CN"/>
        </w:rPr>
      </w:pPr>
      <w:r>
        <w:rPr>
          <w:rFonts w:hint="eastAsia"/>
          <w:b/>
          <w:bCs/>
          <w:lang w:val="en-US" w:eastAsia="zh-CN"/>
        </w:rPr>
        <w:t>Proposal 13: No matter whether allow the UAI mechanism, it is up to NW to decide whether and which gap/restriction can be skipped.</w:t>
      </w:r>
    </w:p>
    <w:p>
      <w:pPr>
        <w:pStyle w:val="10"/>
        <w:numPr>
          <w:ilvl w:val="0"/>
          <w:numId w:val="0"/>
        </w:numPr>
        <w:bidi w:val="0"/>
        <w:rPr>
          <w:rFonts w:hint="eastAsia"/>
          <w:lang w:val="en-US" w:eastAsia="zh-CN"/>
        </w:rPr>
      </w:pPr>
      <w:r>
        <w:rPr>
          <w:rFonts w:hint="eastAsia"/>
          <w:lang w:val="en-US" w:eastAsia="zh-CN"/>
        </w:rPr>
        <w:t>Within all the listed UAI in the LS, it seems RAN1 only ask for the UAI related to measurement occasions as only this type of UAI mentioned in the Actions. So in this paper, we would not discuss other UAI types than the measurement occasion indication.</w:t>
      </w:r>
    </w:p>
    <w:p>
      <w:pPr>
        <w:pStyle w:val="10"/>
        <w:numPr>
          <w:ilvl w:val="0"/>
          <w:numId w:val="0"/>
        </w:numPr>
        <w:bidi w:val="0"/>
        <w:rPr>
          <w:rFonts w:hint="eastAsia"/>
          <w:lang w:val="en-US" w:eastAsia="zh-CN"/>
        </w:rPr>
      </w:pPr>
      <w:r>
        <w:rPr>
          <w:rFonts w:hint="eastAsia"/>
          <w:lang w:val="en-US" w:eastAsia="zh-CN"/>
        </w:rPr>
        <w:t>As proposed by some companies, due to which gap/SMTC occasion are actually used to perform measurement, it is totally up to UE implementation, especially for the multiple MOs case, CSSF is applied to scale the measurement period per frequency layer. Considering the SMTC configuration may different between multiple MOs, so it is possible that after scaling by the CSSF, some gap/SMTC occasions are idle, no measurement performed at these idle occasions. So if UE could indicate such information through UAI, it would help NW to make decision. One issue is that accompanied with the dynamic gap/restriction skipping indication, the UE decision on which occasion is idle may also change dynamically, whether the UAI mechanism could support such dynamic adjustment, it needs to identify. Normally the UAI is deem as semi-static mechanism, it can not realize dynamic and immediate indication. So it seems such UAI is helpless.</w:t>
      </w:r>
    </w:p>
    <w:p>
      <w:pPr>
        <w:pStyle w:val="10"/>
        <w:numPr>
          <w:ilvl w:val="0"/>
          <w:numId w:val="0"/>
        </w:numPr>
        <w:bidi w:val="0"/>
        <w:rPr>
          <w:rFonts w:hint="default"/>
          <w:b/>
          <w:bCs/>
          <w:lang w:val="en-US" w:eastAsia="zh-CN"/>
        </w:rPr>
      </w:pPr>
      <w:r>
        <w:rPr>
          <w:rFonts w:hint="eastAsia"/>
          <w:b/>
          <w:bCs/>
          <w:lang w:val="en-US" w:eastAsia="zh-CN"/>
        </w:rPr>
        <w:t>Proposal 14: As a semi-static mechanism, the UAI of measurement occasion indication is problematical under the assumption of dynamic gap/restriction indication.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0"/>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10"/>
        <w:bidi w:val="0"/>
        <w:rPr>
          <w:rFonts w:hint="eastAsia"/>
          <w:b/>
          <w:bCs/>
          <w:lang w:val="en-US" w:eastAsia="zh-CN"/>
        </w:rPr>
      </w:pPr>
      <w:r>
        <w:rPr>
          <w:rFonts w:hint="eastAsia"/>
          <w:b/>
          <w:bCs/>
          <w:lang w:val="en-US" w:eastAsia="zh-CN"/>
        </w:rPr>
        <w:t>Proposal 1: Reply RAN1 LS with confirmation of the scheduling DCI indication used for skipping indication.</w:t>
      </w:r>
    </w:p>
    <w:p>
      <w:pPr>
        <w:pStyle w:val="10"/>
        <w:bidi w:val="0"/>
        <w:rPr>
          <w:rFonts w:hint="default"/>
          <w:lang w:val="en-US" w:eastAsia="zh-CN"/>
        </w:rPr>
      </w:pPr>
      <w:r>
        <w:rPr>
          <w:rFonts w:hint="eastAsia"/>
          <w:b/>
          <w:bCs/>
          <w:lang w:val="en-US" w:eastAsia="zh-CN"/>
        </w:rPr>
        <w:t>Proposal 2: Need to define time offset requirement between the dynamic gap/restriction skipping indication and XR traffic reception. The exact value of this time offset should be smaller than 5ms.</w:t>
      </w:r>
    </w:p>
    <w:p>
      <w:pPr>
        <w:pStyle w:val="10"/>
        <w:bidi w:val="0"/>
        <w:rPr>
          <w:rFonts w:hint="default"/>
          <w:lang w:val="en-US" w:eastAsia="zh-CN"/>
        </w:rPr>
      </w:pPr>
      <w:r>
        <w:rPr>
          <w:rFonts w:hint="eastAsia"/>
          <w:b/>
          <w:bCs/>
          <w:lang w:val="en-US" w:eastAsia="zh-CN"/>
        </w:rPr>
        <w:t>Proposal 3: For L3 measurement without gap, not support measurement skipping.</w:t>
      </w:r>
    </w:p>
    <w:p>
      <w:pPr>
        <w:pStyle w:val="10"/>
        <w:bidi w:val="0"/>
        <w:rPr>
          <w:rFonts w:hint="default"/>
          <w:lang w:val="en-US" w:eastAsia="zh-CN"/>
        </w:rPr>
      </w:pPr>
      <w:r>
        <w:rPr>
          <w:rFonts w:hint="eastAsia"/>
          <w:b/>
          <w:bCs/>
          <w:lang w:val="en-US" w:eastAsia="zh-CN"/>
        </w:rPr>
        <w:t>Proposal 4: For L1 measurement, not support measurement skipping.</w:t>
      </w:r>
    </w:p>
    <w:p>
      <w:pPr>
        <w:pStyle w:val="10"/>
        <w:bidi w:val="0"/>
        <w:rPr>
          <w:rFonts w:hint="default"/>
          <w:lang w:val="en-US" w:eastAsia="zh-CN"/>
        </w:rPr>
      </w:pPr>
      <w:r>
        <w:rPr>
          <w:rFonts w:hint="eastAsia"/>
          <w:b/>
          <w:bCs/>
          <w:lang w:val="en-US" w:eastAsia="zh-CN"/>
        </w:rPr>
        <w:t>Proposal 5: For L1 measurement for mobility, apply same decision as normal L1 measurement.</w:t>
      </w:r>
    </w:p>
    <w:p>
      <w:pPr>
        <w:pStyle w:val="10"/>
        <w:bidi w:val="0"/>
        <w:rPr>
          <w:rFonts w:hint="default"/>
          <w:lang w:val="en-US" w:eastAsia="zh-CN"/>
        </w:rPr>
      </w:pPr>
      <w:r>
        <w:rPr>
          <w:rFonts w:hint="eastAsia"/>
          <w:b/>
          <w:bCs/>
          <w:lang w:val="en-US" w:eastAsia="zh-CN"/>
        </w:rPr>
        <w:t>Proposal 6: Besides NR SA, the scenarios of NR-DC, EN-DC and NE-DC are applicable for measurement skipping.</w:t>
      </w:r>
    </w:p>
    <w:p>
      <w:pPr>
        <w:pStyle w:val="10"/>
        <w:bidi w:val="0"/>
        <w:rPr>
          <w:rFonts w:hint="default"/>
          <w:b/>
          <w:bCs/>
          <w:lang w:val="en-US" w:eastAsia="zh-CN"/>
        </w:rPr>
      </w:pPr>
      <w:r>
        <w:rPr>
          <w:rFonts w:hint="eastAsia"/>
          <w:b/>
          <w:bCs/>
          <w:lang w:val="en-US" w:eastAsia="zh-CN"/>
        </w:rPr>
        <w:t>Proposal 7: XR requirement do not apply for UE configured to measure UTRAN FDD for SRVCC or 2G/3G for EN-DC/NE-DC.</w:t>
      </w:r>
    </w:p>
    <w:p>
      <w:pPr>
        <w:pStyle w:val="10"/>
        <w:numPr>
          <w:ilvl w:val="0"/>
          <w:numId w:val="0"/>
        </w:numPr>
        <w:bidi w:val="0"/>
        <w:ind w:leftChars="0"/>
        <w:rPr>
          <w:rFonts w:hint="eastAsia"/>
          <w:b/>
          <w:bCs/>
          <w:lang w:val="en-US" w:eastAsia="zh-CN"/>
        </w:rPr>
      </w:pPr>
      <w:r>
        <w:rPr>
          <w:rFonts w:hint="eastAsia"/>
          <w:b/>
          <w:bCs/>
          <w:lang w:val="en-US" w:eastAsia="zh-CN"/>
        </w:rPr>
        <w:t>Proposal 8: Regarding which type of MG to be consider to skip, we have the following suggestion:</w:t>
      </w:r>
    </w:p>
    <w:p>
      <w:pPr>
        <w:pStyle w:val="10"/>
        <w:numPr>
          <w:ilvl w:val="0"/>
          <w:numId w:val="0"/>
        </w:numPr>
        <w:bidi w:val="0"/>
        <w:ind w:leftChars="100"/>
        <w:rPr>
          <w:rFonts w:hint="default"/>
          <w:b/>
          <w:bCs/>
          <w:lang w:val="en-US" w:eastAsia="zh-CN"/>
        </w:rPr>
      </w:pPr>
      <w:r>
        <w:rPr>
          <w:rFonts w:hint="eastAsia"/>
          <w:b/>
          <w:bCs/>
          <w:lang w:val="en-US" w:eastAsia="zh-CN"/>
        </w:rPr>
        <w:t>- First priority: Type 1 MG</w:t>
      </w:r>
    </w:p>
    <w:p>
      <w:pPr>
        <w:pStyle w:val="10"/>
        <w:numPr>
          <w:ilvl w:val="0"/>
          <w:numId w:val="0"/>
        </w:numPr>
        <w:bidi w:val="0"/>
        <w:ind w:leftChars="100"/>
        <w:rPr>
          <w:rFonts w:hint="default"/>
          <w:b/>
          <w:bCs/>
          <w:lang w:val="en-US" w:eastAsia="zh-CN"/>
        </w:rPr>
      </w:pPr>
      <w:r>
        <w:rPr>
          <w:rFonts w:hint="eastAsia"/>
          <w:b/>
          <w:bCs/>
          <w:lang w:val="en-US" w:eastAsia="zh-CN"/>
        </w:rPr>
        <w:t>- Second priority: Pre-configured MG</w:t>
      </w:r>
    </w:p>
    <w:p>
      <w:pPr>
        <w:pStyle w:val="10"/>
        <w:numPr>
          <w:ilvl w:val="0"/>
          <w:numId w:val="0"/>
        </w:numPr>
        <w:bidi w:val="0"/>
        <w:ind w:leftChars="100"/>
        <w:rPr>
          <w:rFonts w:hint="eastAsia"/>
          <w:strike w:val="0"/>
          <w:dstrike w:val="0"/>
          <w:lang w:val="en-US" w:eastAsia="zh-CN"/>
        </w:rPr>
      </w:pPr>
      <w:r>
        <w:rPr>
          <w:rFonts w:hint="eastAsia"/>
          <w:b/>
          <w:bCs/>
          <w:lang w:val="en-US" w:eastAsia="zh-CN"/>
        </w:rPr>
        <w:t>- Not consider: NCSG, Type 2 MG, MUSIM, Positioning, R18 concurrent MG</w:t>
      </w:r>
    </w:p>
    <w:p>
      <w:pPr>
        <w:pStyle w:val="10"/>
        <w:bidi w:val="0"/>
        <w:rPr>
          <w:rFonts w:hint="eastAsia"/>
          <w:b/>
          <w:bCs/>
          <w:lang w:val="en-US" w:eastAsia="zh-CN"/>
        </w:rPr>
      </w:pPr>
      <w:r>
        <w:rPr>
          <w:rFonts w:hint="eastAsia"/>
          <w:b/>
          <w:bCs/>
          <w:lang w:val="en-US" w:eastAsia="zh-CN"/>
        </w:rPr>
        <w:t>Proposal 9: For the valid duration of the dynamic indication, since the gap/restriction indication field is included in the scheduling DCI, one-shot validity is preferred, i.e. only valid for the gap/restriction(s) overlapping with the XR Tx/Rx scheduled by this DCI.</w:t>
      </w:r>
    </w:p>
    <w:p>
      <w:pPr>
        <w:pStyle w:val="10"/>
        <w:bidi w:val="0"/>
        <w:rPr>
          <w:rFonts w:hint="eastAsia"/>
          <w:b/>
          <w:bCs/>
          <w:lang w:val="en-US" w:eastAsia="zh-CN"/>
        </w:rPr>
      </w:pPr>
      <w:r>
        <w:rPr>
          <w:rFonts w:hint="eastAsia"/>
          <w:b/>
          <w:bCs/>
          <w:lang w:val="en-US" w:eastAsia="zh-CN"/>
        </w:rPr>
        <w:t xml:space="preserve">Proposal 10: For the gap/restriction skipping impact in frequency domain, </w:t>
      </w:r>
    </w:p>
    <w:p>
      <w:pPr>
        <w:pStyle w:val="10"/>
        <w:numPr>
          <w:ilvl w:val="0"/>
          <w:numId w:val="8"/>
        </w:numPr>
        <w:bidi w:val="0"/>
        <w:ind w:left="420" w:leftChars="0" w:hanging="420" w:firstLineChars="0"/>
        <w:rPr>
          <w:rFonts w:hint="default"/>
          <w:b/>
          <w:bCs/>
          <w:lang w:val="en-US" w:eastAsia="zh-CN"/>
        </w:rPr>
      </w:pPr>
      <w:r>
        <w:rPr>
          <w:rFonts w:hint="eastAsia"/>
          <w:b/>
          <w:bCs/>
          <w:lang w:val="en-US" w:eastAsia="zh-CN"/>
        </w:rPr>
        <w:t>For the gap skipping, depend on whether the UE capable of per-FR gap</w:t>
      </w:r>
    </w:p>
    <w:p>
      <w:pPr>
        <w:pStyle w:val="10"/>
        <w:numPr>
          <w:ilvl w:val="0"/>
          <w:numId w:val="9"/>
        </w:numPr>
        <w:bidi w:val="0"/>
        <w:ind w:left="840" w:leftChars="0" w:hanging="420" w:firstLineChars="0"/>
        <w:rPr>
          <w:rFonts w:hint="default"/>
          <w:b/>
          <w:bCs/>
          <w:lang w:val="en-US" w:eastAsia="zh-CN"/>
        </w:rPr>
      </w:pPr>
      <w:r>
        <w:rPr>
          <w:rFonts w:hint="eastAsia"/>
          <w:b/>
          <w:bCs/>
          <w:lang w:val="en-US" w:eastAsia="zh-CN"/>
        </w:rPr>
        <w:t>If capable of per-FR gap, the skipping is only valid for the gap instance in the same FR with scheduled XR transmission.</w:t>
      </w:r>
    </w:p>
    <w:p>
      <w:pPr>
        <w:pStyle w:val="10"/>
        <w:numPr>
          <w:ilvl w:val="0"/>
          <w:numId w:val="9"/>
        </w:numPr>
        <w:bidi w:val="0"/>
        <w:ind w:left="840" w:leftChars="0" w:hanging="420" w:firstLineChars="0"/>
        <w:rPr>
          <w:rFonts w:hint="default"/>
          <w:b/>
          <w:bCs/>
          <w:lang w:val="en-US" w:eastAsia="zh-CN"/>
        </w:rPr>
      </w:pPr>
      <w:r>
        <w:rPr>
          <w:rFonts w:hint="eastAsia"/>
          <w:b/>
          <w:bCs/>
          <w:lang w:val="en-US" w:eastAsia="zh-CN"/>
        </w:rPr>
        <w:t>Otherwise, no need to distinguish different FR.</w:t>
      </w:r>
    </w:p>
    <w:p>
      <w:pPr>
        <w:pStyle w:val="10"/>
        <w:numPr>
          <w:ilvl w:val="0"/>
          <w:numId w:val="8"/>
        </w:numPr>
        <w:bidi w:val="0"/>
        <w:ind w:left="420" w:leftChars="0" w:hanging="420" w:firstLineChars="0"/>
        <w:rPr>
          <w:rFonts w:hint="default"/>
          <w:b/>
          <w:bCs/>
          <w:lang w:val="en-US" w:eastAsia="zh-CN"/>
        </w:rPr>
      </w:pPr>
      <w:r>
        <w:rPr>
          <w:rFonts w:hint="eastAsia"/>
          <w:b/>
          <w:bCs/>
          <w:lang w:val="en-US" w:eastAsia="zh-CN"/>
        </w:rPr>
        <w:t>For the scheduling restriction skipping, reuse the principle defined in existing scheduling restriction to decide whether the intra-band/inter-band/same FR MO(s) would be skipped.</w:t>
      </w:r>
    </w:p>
    <w:p>
      <w:pPr>
        <w:pStyle w:val="10"/>
        <w:bidi w:val="0"/>
        <w:rPr>
          <w:rFonts w:hint="default"/>
          <w:lang w:val="en-US" w:eastAsia="zh-CN"/>
        </w:rPr>
      </w:pPr>
      <w:r>
        <w:rPr>
          <w:rFonts w:hint="eastAsia"/>
          <w:b/>
          <w:bCs/>
          <w:lang w:val="en-US" w:eastAsia="zh-CN"/>
        </w:rPr>
        <w:t>Proposal 11: Both partial and fully overlapping between the gap/restriction and scheduled XR transmission both should be considered.</w:t>
      </w:r>
    </w:p>
    <w:p>
      <w:pPr>
        <w:pStyle w:val="10"/>
        <w:bidi w:val="0"/>
        <w:rPr>
          <w:rFonts w:hint="default"/>
          <w:lang w:val="en-US" w:eastAsia="zh-CN"/>
        </w:rPr>
      </w:pPr>
      <w:r>
        <w:rPr>
          <w:rFonts w:hint="eastAsia"/>
          <w:b/>
          <w:bCs/>
          <w:lang w:val="en-US" w:eastAsia="zh-CN"/>
        </w:rPr>
        <w:t>Proposal 12: To guarantee the measurement performance when the MG/restriction skipping happens, one straightforward solution is to introduce scaling factor to make sure enough measurement samples. Besides the ratio between applicable chances and total chances as in legacy, some channel quality could be considered when determining the exact scaling factor.</w:t>
      </w:r>
    </w:p>
    <w:p>
      <w:pPr>
        <w:pStyle w:val="10"/>
        <w:numPr>
          <w:ilvl w:val="0"/>
          <w:numId w:val="0"/>
        </w:numPr>
        <w:bidi w:val="0"/>
        <w:rPr>
          <w:rFonts w:hint="eastAsia"/>
          <w:lang w:val="en-US" w:eastAsia="zh-CN"/>
        </w:rPr>
      </w:pPr>
      <w:r>
        <w:rPr>
          <w:rFonts w:hint="eastAsia"/>
          <w:b/>
          <w:bCs/>
          <w:lang w:val="en-US" w:eastAsia="zh-CN"/>
        </w:rPr>
        <w:t>Proposal 13: No matter whether allow the UAI mechanism, it is up to NW to decide whether and which gap/restriction can be skipped.</w:t>
      </w:r>
    </w:p>
    <w:p>
      <w:pPr>
        <w:pStyle w:val="10"/>
        <w:numPr>
          <w:ilvl w:val="0"/>
          <w:numId w:val="0"/>
        </w:numPr>
        <w:bidi w:val="0"/>
        <w:rPr>
          <w:rFonts w:hint="eastAsia"/>
          <w:b/>
          <w:bCs/>
          <w:lang w:val="en-US" w:eastAsia="zh-CN"/>
        </w:rPr>
      </w:pPr>
      <w:r>
        <w:rPr>
          <w:rFonts w:hint="eastAsia"/>
          <w:b/>
          <w:bCs/>
          <w:lang w:val="en-US" w:eastAsia="zh-CN"/>
        </w:rPr>
        <w:t>Proposal 14: As a semi-static mechanism, the UAI of measurement occasion indication is problematical under the assumption of dynamic gap/restriction indication.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1"/>
        <w:numPr>
          <w:ilvl w:val="0"/>
          <w:numId w:val="10"/>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R4-2416864, WF on RRM requirements for XR_Ph3, 3GPP TSG-RAN WG4 Meeting #112, Nokia</w:t>
      </w:r>
    </w:p>
    <w:p>
      <w:pPr>
        <w:pStyle w:val="11"/>
        <w:numPr>
          <w:ilvl w:val="0"/>
          <w:numId w:val="10"/>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R1-2407561, LS on gaps/restrictions that are caused by RRM measurements, 3GPP TSG-RAN WG1 Meeting #118</w:t>
      </w:r>
    </w:p>
    <w:p>
      <w:pPr>
        <w:pStyle w:val="11"/>
        <w:numPr>
          <w:ilvl w:val="0"/>
          <w:numId w:val="10"/>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R4-2411007, </w:t>
      </w:r>
      <w:r>
        <w:rPr>
          <w:rFonts w:hint="eastAsia"/>
          <w:color w:val="auto"/>
          <w:sz w:val="20"/>
          <w:szCs w:val="20"/>
          <w:highlight w:val="none"/>
          <w:lang w:val="en-GB" w:eastAsia="en-GB"/>
        </w:rPr>
        <w:t>LS on UE assistance information</w:t>
      </w:r>
      <w:r>
        <w:rPr>
          <w:rFonts w:hint="eastAsia"/>
          <w:color w:val="auto"/>
          <w:sz w:val="20"/>
          <w:szCs w:val="20"/>
          <w:highlight w:val="none"/>
          <w:lang w:val="en-US" w:eastAsia="zh-CN"/>
        </w:rPr>
        <w:t>, 3GPP TSG RAN1 Meeting #117</w:t>
      </w:r>
    </w:p>
    <w:p>
      <w:pPr>
        <w:pStyle w:val="11"/>
        <w:numPr>
          <w:ilvl w:val="0"/>
          <w:numId w:val="0"/>
        </w:numPr>
        <w:ind w:leftChars="0"/>
        <w:rPr>
          <w:rFonts w:hint="eastAsia"/>
          <w:color w:val="auto"/>
          <w:sz w:val="20"/>
          <w:szCs w:val="20"/>
          <w:highlight w:val="none"/>
          <w:lang w:val="en-US" w:eastAsia="zh-CN"/>
        </w:rPr>
      </w:pPr>
    </w:p>
    <w:p>
      <w:pPr>
        <w:pStyle w:val="11"/>
        <w:numPr>
          <w:ilvl w:val="0"/>
          <w:numId w:val="0"/>
        </w:numPr>
        <w:ind w:leftChars="0"/>
        <w:rPr>
          <w:rFonts w:hint="eastAsia"/>
          <w:color w:val="auto"/>
          <w:sz w:val="20"/>
          <w:szCs w:val="20"/>
          <w:highlight w:val="none"/>
          <w:lang w:val="en-US" w:eastAsia="zh-CN"/>
        </w:rPr>
      </w:pPr>
    </w:p>
    <w:p>
      <w:pPr>
        <w:pStyle w:val="11"/>
        <w:numPr>
          <w:ilvl w:val="0"/>
          <w:numId w:val="0"/>
        </w:numPr>
        <w:ind w:leftChars="0"/>
        <w:rPr>
          <w:rFonts w:hint="eastAsia"/>
          <w:color w:val="auto"/>
          <w:sz w:val="20"/>
          <w:szCs w:val="20"/>
          <w:highlight w:val="none"/>
          <w:lang w:val="en-US" w:eastAsia="zh-CN"/>
        </w:rPr>
      </w:pPr>
    </w:p>
    <w:p>
      <w:pPr>
        <w:pStyle w:val="11"/>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DengXian">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4C62D6"/>
    <w:multiLevelType w:val="singleLevel"/>
    <w:tmpl w:val="DB4C62D6"/>
    <w:lvl w:ilvl="0" w:tentative="0">
      <w:start w:val="1"/>
      <w:numFmt w:val="bullet"/>
      <w:lvlText w:val=""/>
      <w:lvlJc w:val="left"/>
      <w:pPr>
        <w:ind w:left="420" w:hanging="420"/>
      </w:pPr>
      <w:rPr>
        <w:rFonts w:hint="default" w:ascii="Wingdings" w:hAnsi="Wingdings"/>
      </w:rPr>
    </w:lvl>
  </w:abstractNum>
  <w:abstractNum w:abstractNumId="1">
    <w:nsid w:val="DC4FDA6D"/>
    <w:multiLevelType w:val="singleLevel"/>
    <w:tmpl w:val="DC4FDA6D"/>
    <w:lvl w:ilvl="0" w:tentative="0">
      <w:start w:val="1"/>
      <w:numFmt w:val="decimal"/>
      <w:suff w:val="space"/>
      <w:lvlText w:val="[%1]"/>
      <w:lvlJc w:val="left"/>
    </w:lvl>
  </w:abstractNum>
  <w:abstractNum w:abstractNumId="2">
    <w:nsid w:val="F2EAB0C5"/>
    <w:multiLevelType w:val="singleLevel"/>
    <w:tmpl w:val="F2EAB0C5"/>
    <w:lvl w:ilvl="0" w:tentative="0">
      <w:start w:val="1"/>
      <w:numFmt w:val="bullet"/>
      <w:lvlText w:val=""/>
      <w:lvlJc w:val="left"/>
      <w:pPr>
        <w:ind w:left="420" w:hanging="42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97888E9"/>
    <w:multiLevelType w:val="multilevel"/>
    <w:tmpl w:val="197888E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Helvetica" w:hAnsi="Helvetica"/>
      </w:rPr>
    </w:lvl>
    <w:lvl w:ilvl="2" w:tentative="0">
      <w:start w:val="1"/>
      <w:numFmt w:val="bullet"/>
      <w:lvlText w:val=""/>
      <w:lvlJc w:val="left"/>
      <w:pPr>
        <w:tabs>
          <w:tab w:val="left" w:pos="1260"/>
        </w:tabs>
        <w:ind w:left="1260" w:leftChars="0" w:hanging="420" w:firstLineChars="0"/>
      </w:pPr>
      <w:rPr>
        <w:rFonts w:hint="default" w:ascii="Helvetica" w:hAnsi="Helvetica"/>
      </w:rPr>
    </w:lvl>
    <w:lvl w:ilvl="3" w:tentative="0">
      <w:start w:val="1"/>
      <w:numFmt w:val="bullet"/>
      <w:lvlText w:val=""/>
      <w:lvlJc w:val="left"/>
      <w:pPr>
        <w:tabs>
          <w:tab w:val="left" w:pos="1680"/>
        </w:tabs>
        <w:ind w:left="1680" w:leftChars="0" w:hanging="420" w:firstLineChars="0"/>
      </w:pPr>
      <w:rPr>
        <w:rFonts w:hint="default" w:ascii="Helvetica" w:hAnsi="Helvetica"/>
      </w:rPr>
    </w:lvl>
    <w:lvl w:ilvl="4" w:tentative="0">
      <w:start w:val="1"/>
      <w:numFmt w:val="bullet"/>
      <w:lvlText w:val=""/>
      <w:lvlJc w:val="left"/>
      <w:pPr>
        <w:tabs>
          <w:tab w:val="left" w:pos="2100"/>
        </w:tabs>
        <w:ind w:left="2100" w:leftChars="0" w:hanging="420" w:firstLineChars="0"/>
      </w:pPr>
      <w:rPr>
        <w:rFonts w:hint="default" w:ascii="Helvetica" w:hAnsi="Helvetica"/>
      </w:rPr>
    </w:lvl>
    <w:lvl w:ilvl="5" w:tentative="0">
      <w:start w:val="1"/>
      <w:numFmt w:val="bullet"/>
      <w:lvlText w:val=""/>
      <w:lvlJc w:val="left"/>
      <w:pPr>
        <w:tabs>
          <w:tab w:val="left" w:pos="2520"/>
        </w:tabs>
        <w:ind w:left="2520" w:leftChars="0" w:hanging="420" w:firstLineChars="0"/>
      </w:pPr>
      <w:rPr>
        <w:rFonts w:hint="default" w:ascii="Helvetica" w:hAnsi="Helvetica"/>
      </w:rPr>
    </w:lvl>
    <w:lvl w:ilvl="6" w:tentative="0">
      <w:start w:val="1"/>
      <w:numFmt w:val="bullet"/>
      <w:lvlText w:val=""/>
      <w:lvlJc w:val="left"/>
      <w:pPr>
        <w:tabs>
          <w:tab w:val="left" w:pos="2940"/>
        </w:tabs>
        <w:ind w:left="2940" w:leftChars="0" w:hanging="420" w:firstLineChars="0"/>
      </w:pPr>
      <w:rPr>
        <w:rFonts w:hint="default" w:ascii="Helvetica" w:hAnsi="Helvetica"/>
      </w:rPr>
    </w:lvl>
    <w:lvl w:ilvl="7" w:tentative="0">
      <w:start w:val="1"/>
      <w:numFmt w:val="bullet"/>
      <w:lvlText w:val=""/>
      <w:lvlJc w:val="left"/>
      <w:pPr>
        <w:tabs>
          <w:tab w:val="left" w:pos="3360"/>
        </w:tabs>
        <w:ind w:left="3360" w:leftChars="0" w:hanging="420" w:firstLineChars="0"/>
      </w:pPr>
      <w:rPr>
        <w:rFonts w:hint="default" w:ascii="Helvetica" w:hAnsi="Helvetica"/>
      </w:rPr>
    </w:lvl>
    <w:lvl w:ilvl="8" w:tentative="0">
      <w:start w:val="1"/>
      <w:numFmt w:val="bullet"/>
      <w:lvlText w:val=""/>
      <w:lvlJc w:val="left"/>
      <w:pPr>
        <w:tabs>
          <w:tab w:val="left" w:pos="3780"/>
        </w:tabs>
        <w:ind w:left="3780" w:leftChars="0" w:hanging="420" w:firstLineChars="0"/>
      </w:pPr>
      <w:rPr>
        <w:rFonts w:hint="default" w:ascii="Helvetica" w:hAnsi="Helvetica"/>
      </w:rPr>
    </w:lvl>
  </w:abstractNum>
  <w:abstractNum w:abstractNumId="5">
    <w:nsid w:val="2540C8FD"/>
    <w:multiLevelType w:val="singleLevel"/>
    <w:tmpl w:val="2540C8FD"/>
    <w:lvl w:ilvl="0" w:tentative="0">
      <w:start w:val="1"/>
      <w:numFmt w:val="bullet"/>
      <w:lvlText w:val=""/>
      <w:lvlJc w:val="left"/>
      <w:pPr>
        <w:ind w:left="420" w:hanging="420"/>
      </w:pPr>
      <w:rPr>
        <w:rFonts w:hint="default" w:ascii="Wingdings" w:hAnsi="Wingdings"/>
      </w:rPr>
    </w:lvl>
  </w:abstractNum>
  <w:abstractNum w:abstractNumId="6">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9">
    <w:nsid w:val="7DF8754F"/>
    <w:multiLevelType w:val="multilevel"/>
    <w:tmpl w:val="7DF875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7"/>
  </w:num>
  <w:num w:numId="3">
    <w:abstractNumId w:val="6"/>
  </w:num>
  <w:num w:numId="4">
    <w:abstractNumId w:val="3"/>
  </w:num>
  <w:num w:numId="5">
    <w:abstractNumId w:val="9"/>
  </w:num>
  <w:num w:numId="6">
    <w:abstractNumId w:val="0"/>
  </w:num>
  <w:num w:numId="7">
    <w:abstractNumId w:val="5"/>
  </w:num>
  <w:num w:numId="8">
    <w:abstractNumId w:val="4"/>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35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A605E"/>
    <w:rsid w:val="035B40C3"/>
    <w:rsid w:val="037709BE"/>
    <w:rsid w:val="037D0CB3"/>
    <w:rsid w:val="0396118A"/>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12D96"/>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8E3333"/>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503200"/>
    <w:rsid w:val="0E6B7D9D"/>
    <w:rsid w:val="0E787DDC"/>
    <w:rsid w:val="0E7E6ECB"/>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6521B8"/>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4777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8C5E14"/>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AF6DF3"/>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756F70"/>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04E5C"/>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97C97"/>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473960"/>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A919D0"/>
    <w:rsid w:val="2FB7446E"/>
    <w:rsid w:val="2FC1649F"/>
    <w:rsid w:val="2FFE4655"/>
    <w:rsid w:val="2FFF0FC6"/>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B6B95"/>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75996"/>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357324"/>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0302D"/>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64A87"/>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E53350"/>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9E9338D"/>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DC5973"/>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B741B"/>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6834C6"/>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563145"/>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8F8146E"/>
    <w:rsid w:val="59021A1C"/>
    <w:rsid w:val="590525A9"/>
    <w:rsid w:val="59296D9D"/>
    <w:rsid w:val="594B3F35"/>
    <w:rsid w:val="595E268E"/>
    <w:rsid w:val="596B1A25"/>
    <w:rsid w:val="596E3BBB"/>
    <w:rsid w:val="597B223C"/>
    <w:rsid w:val="5984486C"/>
    <w:rsid w:val="59874BEF"/>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CFE7D8B"/>
    <w:rsid w:val="5D035192"/>
    <w:rsid w:val="5D0C6764"/>
    <w:rsid w:val="5D193B8A"/>
    <w:rsid w:val="5D1A2BCC"/>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8F511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B7312"/>
    <w:rsid w:val="5FBD4362"/>
    <w:rsid w:val="5FD97DB6"/>
    <w:rsid w:val="5FDC5DB4"/>
    <w:rsid w:val="5FF60AC8"/>
    <w:rsid w:val="5FFE006B"/>
    <w:rsid w:val="601A26C3"/>
    <w:rsid w:val="601F0157"/>
    <w:rsid w:val="60264CE8"/>
    <w:rsid w:val="60340230"/>
    <w:rsid w:val="6040432D"/>
    <w:rsid w:val="60425E29"/>
    <w:rsid w:val="60474E7B"/>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668B3"/>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E95A49"/>
    <w:rsid w:val="63F54718"/>
    <w:rsid w:val="63F77EDC"/>
    <w:rsid w:val="63FA567E"/>
    <w:rsid w:val="640A4B8F"/>
    <w:rsid w:val="640C4D77"/>
    <w:rsid w:val="640F772C"/>
    <w:rsid w:val="642E5B37"/>
    <w:rsid w:val="64480456"/>
    <w:rsid w:val="6449788C"/>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C5D0F"/>
    <w:rsid w:val="661E59C9"/>
    <w:rsid w:val="6621310D"/>
    <w:rsid w:val="66277FAF"/>
    <w:rsid w:val="66355606"/>
    <w:rsid w:val="664B5C0B"/>
    <w:rsid w:val="665244EE"/>
    <w:rsid w:val="66547455"/>
    <w:rsid w:val="666B43E4"/>
    <w:rsid w:val="6678346C"/>
    <w:rsid w:val="669B3234"/>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740AA3"/>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530CB1"/>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08E2"/>
    <w:rsid w:val="72A16B66"/>
    <w:rsid w:val="72A25AEE"/>
    <w:rsid w:val="72AF5368"/>
    <w:rsid w:val="72BC2E0B"/>
    <w:rsid w:val="72BF60CA"/>
    <w:rsid w:val="72D57759"/>
    <w:rsid w:val="72EA1DC7"/>
    <w:rsid w:val="72F41282"/>
    <w:rsid w:val="72FE7563"/>
    <w:rsid w:val="730D377F"/>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8771F"/>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157472"/>
    <w:rsid w:val="782010F3"/>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40C89"/>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E6680C"/>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paragraph" w:styleId="6">
    <w:name w:val="heading 6"/>
    <w:basedOn w:val="1"/>
    <w:next w:val="1"/>
    <w:unhideWhenUsed/>
    <w:qFormat/>
    <w:uiPriority w:val="9"/>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1"/>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5"/>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8"/>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basedOn w:val="20"/>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8"/>
    <w:semiHidden/>
    <w:qFormat/>
    <w:uiPriority w:val="99"/>
    <w:rPr>
      <w:rFonts w:ascii="宋体" w:hAnsi="Times New Roman"/>
      <w:sz w:val="18"/>
      <w:szCs w:val="18"/>
      <w:lang w:eastAsia="en-US"/>
    </w:rPr>
  </w:style>
  <w:style w:type="paragraph" w:customStyle="1" w:styleId="32">
    <w:name w:val="B1"/>
    <w:basedOn w:val="12"/>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7"/>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3"/>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0">
    <w:name w:val="B2"/>
    <w:basedOn w:val="11"/>
    <w:qFormat/>
    <w:uiPriority w:val="0"/>
  </w:style>
  <w:style w:type="paragraph" w:customStyle="1" w:styleId="61">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2">
    <w:name w:val="스타일 스타일 스타일 스타일 양쪽 첫 줄:  2 글자 + 첫 줄:  2 글자 + 첫 줄:  2 글자 + 첫 줄:  2..."/>
    <w:basedOn w:val="63"/>
    <w:qFormat/>
    <w:uiPriority w:val="0"/>
    <w:pPr>
      <w:spacing w:line="336" w:lineRule="auto"/>
    </w:pPr>
  </w:style>
  <w:style w:type="paragraph" w:customStyle="1" w:styleId="63">
    <w:name w:val="스타일 스타일 스타일 양쪽 첫 줄:  2 글자 + 첫 줄:  2 글자 + 첫 줄:  2 글자"/>
    <w:basedOn w:val="64"/>
    <w:qFormat/>
    <w:uiPriority w:val="0"/>
    <w:pPr>
      <w:spacing w:line="312" w:lineRule="auto"/>
    </w:pPr>
  </w:style>
  <w:style w:type="paragraph" w:customStyle="1" w:styleId="64">
    <w:name w:val="스타일 스타일 양쪽 첫 줄:  2 글자 + 첫 줄:  2 글자"/>
    <w:basedOn w:val="65"/>
    <w:qFormat/>
    <w:uiPriority w:val="0"/>
    <w:pPr>
      <w:spacing w:line="300" w:lineRule="auto"/>
    </w:pPr>
  </w:style>
  <w:style w:type="paragraph" w:customStyle="1" w:styleId="65">
    <w:name w:val="스타일 양쪽 첫 줄:  2 글자"/>
    <w:basedOn w:val="1"/>
    <w:qFormat/>
    <w:uiPriority w:val="0"/>
    <w:pPr>
      <w:spacing w:line="288" w:lineRule="auto"/>
      <w:ind w:firstLine="200" w:firstLineChars="200"/>
      <w:jc w:val="both"/>
    </w:pPr>
    <w:rPr>
      <w:rFonts w:cs="Batang"/>
    </w:rPr>
  </w:style>
  <w:style w:type="paragraph" w:customStyle="1" w:styleId="66">
    <w:name w:val="Reference"/>
    <w:basedOn w:val="10"/>
    <w:qFormat/>
    <w:locked/>
    <w:uiPriority w:val="99"/>
    <w:pPr>
      <w:numPr>
        <w:ilvl w:val="0"/>
        <w:numId w:val="3"/>
      </w:numPr>
    </w:pPr>
  </w:style>
  <w:style w:type="paragraph" w:customStyle="1" w:styleId="67">
    <w:name w:val="Guidance"/>
    <w:basedOn w:val="1"/>
    <w:qFormat/>
    <w:uiPriority w:val="0"/>
    <w:pPr>
      <w:textAlignment w:val="auto"/>
    </w:pPr>
    <w:rPr>
      <w:rFonts w:eastAsia="Times New Roman"/>
      <w:i/>
      <w:color w:val="000000"/>
      <w:lang w:eastAsia="ja-JP"/>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2024-11-08T14:59:04Z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28ED74877E8945EBA25559CFA691162C</vt:lpwstr>
  </property>
</Properties>
</file>